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24" w:rsidRPr="008A2624" w:rsidRDefault="00CF2FB9" w:rsidP="008A2624">
      <w:pPr>
        <w:spacing w:after="0" w:line="240" w:lineRule="auto"/>
        <w:jc w:val="center"/>
        <w:rPr>
          <w:rFonts w:ascii="Times New Roman" w:eastAsia="Times New Roman" w:hAnsi="Times New Roman" w:cs="Times New Roman"/>
          <w:sz w:val="24"/>
          <w:szCs w:val="20"/>
        </w:rPr>
      </w:pPr>
      <w:r>
        <w:rPr>
          <w:noProof/>
        </w:rPr>
        <w:drawing>
          <wp:inline distT="0" distB="0" distL="0" distR="0">
            <wp:extent cx="1466850" cy="1432952"/>
            <wp:effectExtent l="0" t="0" r="0" b="0"/>
            <wp:docPr id="1" name="Picture 1" descr="http://www.ibo.org/img/imagebank/IB_2_Colour_IAW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img/imagebank/IB_2_Colour_IAW_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32952"/>
                    </a:xfrm>
                    <a:prstGeom prst="rect">
                      <a:avLst/>
                    </a:prstGeom>
                    <a:noFill/>
                    <a:ln>
                      <a:noFill/>
                    </a:ln>
                  </pic:spPr>
                </pic:pic>
              </a:graphicData>
            </a:graphic>
          </wp:inline>
        </w:drawing>
      </w:r>
    </w:p>
    <w:p w:rsidR="008A2624" w:rsidRPr="00E1043D" w:rsidRDefault="008A2624"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p>
    <w:p w:rsidR="008A2624" w:rsidRPr="00E1043D" w:rsidRDefault="00CF2FB9"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International Baccalaureate History</w:t>
      </w:r>
    </w:p>
    <w:p w:rsidR="008A2624" w:rsidRPr="00E1043D" w:rsidRDefault="00CF2FB9"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Higher Level, Route 2</w:t>
      </w:r>
    </w:p>
    <w:p w:rsidR="008A2624" w:rsidRPr="00E1043D" w:rsidRDefault="008A2624"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p>
    <w:p w:rsidR="008A2624" w:rsidRPr="00E1043D" w:rsidRDefault="008A2624"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8A2624" w:rsidRPr="00CF2FB9" w:rsidRDefault="00E1043D"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t xml:space="preserve">Instructor: </w:t>
      </w:r>
      <w:r w:rsidR="00CF2FB9">
        <w:rPr>
          <w:rFonts w:ascii="Times New Roman" w:eastAsia="Times New Roman" w:hAnsi="Times New Roman" w:cs="Times New Roman"/>
        </w:rPr>
        <w:t>Mr. Joseph Samuelson</w:t>
      </w:r>
      <w:r w:rsidRPr="00E1043D">
        <w:rPr>
          <w:rFonts w:ascii="Times New Roman" w:eastAsia="Times New Roman" w:hAnsi="Times New Roman" w:cs="Times New Roman"/>
        </w:rPr>
        <w:tab/>
      </w:r>
      <w:r w:rsidRPr="00E1043D">
        <w:rPr>
          <w:rFonts w:ascii="Times New Roman" w:eastAsia="Times New Roman" w:hAnsi="Times New Roman" w:cs="Times New Roman"/>
        </w:rPr>
        <w:tab/>
      </w:r>
      <w:r w:rsidRPr="00E1043D">
        <w:rPr>
          <w:rFonts w:ascii="Times New Roman" w:eastAsia="Times New Roman" w:hAnsi="Times New Roman" w:cs="Times New Roman"/>
        </w:rPr>
        <w:tab/>
      </w:r>
      <w:r w:rsidR="00CF2FB9">
        <w:rPr>
          <w:rFonts w:ascii="Times New Roman" w:eastAsia="Times New Roman" w:hAnsi="Times New Roman" w:cs="Times New Roman"/>
          <w:b/>
        </w:rPr>
        <w:t xml:space="preserve">Classroom: </w:t>
      </w:r>
      <w:r w:rsidR="00CF2FB9">
        <w:rPr>
          <w:rFonts w:ascii="Times New Roman" w:eastAsia="Times New Roman" w:hAnsi="Times New Roman" w:cs="Times New Roman"/>
        </w:rPr>
        <w:t>Room 319 (East) &amp; Rm 315 (West)</w:t>
      </w:r>
    </w:p>
    <w:p w:rsidR="008A2624" w:rsidRDefault="008A2624" w:rsidP="00E104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t>P</w:t>
      </w:r>
      <w:r w:rsidR="00E1043D" w:rsidRPr="00E1043D">
        <w:rPr>
          <w:rFonts w:ascii="Times New Roman" w:eastAsia="Times New Roman" w:hAnsi="Times New Roman" w:cs="Times New Roman"/>
          <w:b/>
        </w:rPr>
        <w:t>hone:</w:t>
      </w:r>
      <w:r w:rsidR="00E1043D" w:rsidRPr="00E1043D">
        <w:rPr>
          <w:rFonts w:ascii="Times New Roman" w:eastAsia="Times New Roman" w:hAnsi="Times New Roman" w:cs="Times New Roman"/>
        </w:rPr>
        <w:t xml:space="preserve"> </w:t>
      </w:r>
      <w:r w:rsidR="00CF2FB9">
        <w:rPr>
          <w:rFonts w:ascii="Times New Roman" w:eastAsia="Times New Roman" w:hAnsi="Times New Roman" w:cs="Times New Roman"/>
        </w:rPr>
        <w:t>(319) 433-2400 Ext. 14333</w:t>
      </w:r>
      <w:r w:rsidR="00E1043D" w:rsidRPr="00E1043D">
        <w:rPr>
          <w:rFonts w:ascii="Times New Roman" w:eastAsia="Times New Roman" w:hAnsi="Times New Roman" w:cs="Times New Roman"/>
        </w:rPr>
        <w:t xml:space="preserve"> </w:t>
      </w:r>
      <w:r w:rsidR="00E1043D" w:rsidRPr="00E1043D">
        <w:rPr>
          <w:rFonts w:ascii="Times New Roman" w:eastAsia="Times New Roman" w:hAnsi="Times New Roman" w:cs="Times New Roman"/>
        </w:rPr>
        <w:tab/>
      </w:r>
      <w:r w:rsidR="00E1043D" w:rsidRPr="00E1043D">
        <w:rPr>
          <w:rFonts w:ascii="Times New Roman" w:eastAsia="Times New Roman" w:hAnsi="Times New Roman" w:cs="Times New Roman"/>
        </w:rPr>
        <w:tab/>
      </w:r>
      <w:r w:rsidR="00CF2FB9">
        <w:rPr>
          <w:rFonts w:ascii="Times New Roman" w:eastAsia="Times New Roman" w:hAnsi="Times New Roman" w:cs="Times New Roman"/>
        </w:rPr>
        <w:tab/>
      </w:r>
      <w:r w:rsidRPr="00E1043D">
        <w:rPr>
          <w:rFonts w:ascii="Times New Roman" w:eastAsia="Times New Roman" w:hAnsi="Times New Roman" w:cs="Times New Roman"/>
          <w:b/>
        </w:rPr>
        <w:t>E-mail:</w:t>
      </w:r>
      <w:r w:rsidR="00E1043D" w:rsidRPr="00E1043D">
        <w:rPr>
          <w:rFonts w:ascii="Times New Roman" w:eastAsia="Times New Roman" w:hAnsi="Times New Roman" w:cs="Times New Roman"/>
        </w:rPr>
        <w:t xml:space="preserve"> </w:t>
      </w:r>
      <w:hyperlink r:id="rId9" w:history="1">
        <w:r w:rsidR="00CF2FB9" w:rsidRPr="00204F8B">
          <w:rPr>
            <w:rStyle w:val="Hyperlink"/>
            <w:rFonts w:ascii="Times New Roman" w:eastAsia="Times New Roman" w:hAnsi="Times New Roman" w:cs="Times New Roman"/>
          </w:rPr>
          <w:t>samuelsonj@waterlooschools.org</w:t>
        </w:r>
      </w:hyperlink>
    </w:p>
    <w:p w:rsidR="00CF2FB9" w:rsidRDefault="00CF2FB9" w:rsidP="00E104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b/>
        </w:rPr>
        <w:t xml:space="preserve">Cell Phone: </w:t>
      </w:r>
      <w:r>
        <w:rPr>
          <w:rFonts w:ascii="Times New Roman" w:eastAsia="Times New Roman" w:hAnsi="Times New Roman" w:cs="Times New Roman"/>
        </w:rPr>
        <w:t>(319) 849-5565</w:t>
      </w:r>
    </w:p>
    <w:p w:rsidR="002D1C7D" w:rsidRPr="002D1C7D" w:rsidRDefault="002D1C7D" w:rsidP="00E104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b/>
        </w:rPr>
        <w:t xml:space="preserve">Class Website: </w:t>
      </w:r>
      <w:hyperlink r:id="rId10" w:history="1">
        <w:r w:rsidRPr="00204F8B">
          <w:rPr>
            <w:rStyle w:val="Hyperlink"/>
            <w:rFonts w:ascii="Times New Roman" w:eastAsia="Times New Roman" w:hAnsi="Times New Roman" w:cs="Times New Roman"/>
          </w:rPr>
          <w:t>www.mrsamuelson.weebly.com</w:t>
        </w:r>
      </w:hyperlink>
      <w:r>
        <w:rPr>
          <w:rFonts w:ascii="Times New Roman" w:eastAsia="Times New Roman" w:hAnsi="Times New Roman" w:cs="Times New Roman"/>
        </w:rPr>
        <w:t xml:space="preserve"> </w:t>
      </w:r>
    </w:p>
    <w:p w:rsidR="00E1043D" w:rsidRPr="00E1043D" w:rsidRDefault="00E1043D"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4320" w:hanging="1440"/>
        <w:rPr>
          <w:rFonts w:ascii="Times New Roman" w:eastAsia="Times New Roman" w:hAnsi="Times New Roman" w:cs="Times New Roman"/>
        </w:rPr>
      </w:pPr>
    </w:p>
    <w:p w:rsidR="002D1C7D" w:rsidRPr="002D1C7D" w:rsidRDefault="00E1043D" w:rsidP="002D1C7D">
      <w:pPr>
        <w:pStyle w:val="NormalWeb"/>
        <w:shd w:val="clear" w:color="auto" w:fill="FFFFFF"/>
        <w:spacing w:before="0" w:beforeAutospacing="0" w:after="300" w:afterAutospacing="0" w:line="332" w:lineRule="atLeast"/>
        <w:rPr>
          <w:sz w:val="22"/>
          <w:szCs w:val="22"/>
        </w:rPr>
      </w:pPr>
      <w:r w:rsidRPr="002D1C7D">
        <w:rPr>
          <w:b/>
          <w:sz w:val="22"/>
          <w:szCs w:val="22"/>
        </w:rPr>
        <w:t xml:space="preserve">Description: </w:t>
      </w:r>
      <w:r w:rsidR="002D1C7D" w:rsidRPr="002D1C7D">
        <w:rPr>
          <w:sz w:val="22"/>
          <w:szCs w:val="22"/>
        </w:rPr>
        <w:t>History is more than the study of the past. It is the process of recording, reconstructing and interpreting the past through the investigation of a variety of sources. It is a discipline that gives people an understanding of themselves and others in relation to the world, both past and present.</w:t>
      </w:r>
    </w:p>
    <w:p w:rsidR="008A2624" w:rsidRPr="002D1C7D" w:rsidRDefault="002D1C7D" w:rsidP="002D1C7D">
      <w:pPr>
        <w:pStyle w:val="NormalWeb"/>
        <w:shd w:val="clear" w:color="auto" w:fill="FFFFFF"/>
        <w:spacing w:before="0" w:beforeAutospacing="0" w:after="300" w:afterAutospacing="0" w:line="332" w:lineRule="atLeast"/>
        <w:rPr>
          <w:sz w:val="22"/>
          <w:szCs w:val="22"/>
        </w:rPr>
      </w:pPr>
      <w:r w:rsidRPr="002D1C7D">
        <w:rPr>
          <w:sz w:val="22"/>
          <w:szCs w:val="22"/>
        </w:rPr>
        <w:t xml:space="preserve">The Diploma </w:t>
      </w:r>
      <w:proofErr w:type="spellStart"/>
      <w:r w:rsidRPr="002D1C7D">
        <w:rPr>
          <w:sz w:val="22"/>
          <w:szCs w:val="22"/>
        </w:rPr>
        <w:t>Programme</w:t>
      </w:r>
      <w:proofErr w:type="spellEnd"/>
      <w:r w:rsidRPr="002D1C7D">
        <w:rPr>
          <w:sz w:val="22"/>
          <w:szCs w:val="22"/>
        </w:rPr>
        <w:t xml:space="preserve"> history course aims to promote an understanding of history as a discipline, including the nature and diversity of its sources, methods and interpretations. It also helps students to gain a better understanding of the present through critical reflection upon the past. It is hoped that many students who follow the course will become fascinated with the discipline, developing a lasting interest in it whether or not they continue to study it formally.</w:t>
      </w:r>
    </w:p>
    <w:p w:rsidR="00E1043D" w:rsidRPr="00E1043D" w:rsidRDefault="00E1043D" w:rsidP="00E1043D">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rPr>
      </w:pPr>
      <w:r w:rsidRPr="00E1043D">
        <w:rPr>
          <w:rFonts w:ascii="Times New Roman" w:eastAsia="Times New Roman" w:hAnsi="Times New Roman" w:cs="Times New Roman"/>
          <w:b/>
        </w:rPr>
        <w:t>Texts:</w:t>
      </w:r>
      <w:r w:rsidRPr="00E1043D">
        <w:rPr>
          <w:rFonts w:ascii="Times New Roman" w:eastAsia="Times New Roman" w:hAnsi="Times New Roman" w:cs="Times New Roman"/>
          <w:b/>
        </w:rPr>
        <w:tab/>
        <w:t xml:space="preserve"> </w:t>
      </w:r>
    </w:p>
    <w:p w:rsidR="00B613AB" w:rsidRDefault="00B613AB"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720" w:hanging="720"/>
        <w:rPr>
          <w:rFonts w:ascii="Times New Roman" w:eastAsia="Times New Roman" w:hAnsi="Times New Roman" w:cs="Times New Roman"/>
        </w:rPr>
      </w:pPr>
    </w:p>
    <w:p w:rsidR="00246CAC" w:rsidRDefault="00246CAC" w:rsidP="00246CAC">
      <w:pPr>
        <w:rPr>
          <w:rFonts w:ascii="Times New Roman" w:hAnsi="Times New Roman"/>
        </w:rPr>
      </w:pPr>
      <w:proofErr w:type="gramStart"/>
      <w:r>
        <w:rPr>
          <w:rFonts w:ascii="Times New Roman" w:hAnsi="Times New Roman"/>
          <w:i/>
          <w:iCs/>
        </w:rPr>
        <w:t>American History</w:t>
      </w:r>
      <w:r>
        <w:rPr>
          <w:rFonts w:ascii="Times New Roman" w:hAnsi="Times New Roman"/>
        </w:rPr>
        <w:t xml:space="preserve">- </w:t>
      </w:r>
      <w:r>
        <w:rPr>
          <w:rFonts w:ascii="Times New Roman" w:hAnsi="Times New Roman"/>
          <w:i/>
          <w:iCs/>
        </w:rPr>
        <w:t>A Survey</w:t>
      </w:r>
      <w:r>
        <w:rPr>
          <w:rFonts w:ascii="Times New Roman" w:hAnsi="Times New Roman"/>
        </w:rPr>
        <w:t>, by Alan Brinkley.</w:t>
      </w:r>
      <w:proofErr w:type="gramEnd"/>
      <w:r>
        <w:rPr>
          <w:rFonts w:ascii="Times New Roman" w:hAnsi="Times New Roman"/>
        </w:rPr>
        <w:t xml:space="preserve"> </w:t>
      </w:r>
      <w:proofErr w:type="gramStart"/>
      <w:r>
        <w:rPr>
          <w:rFonts w:ascii="Times New Roman" w:hAnsi="Times New Roman"/>
        </w:rPr>
        <w:t>McGraw-Hill.</w:t>
      </w:r>
      <w:proofErr w:type="gramEnd"/>
      <w:r>
        <w:rPr>
          <w:rFonts w:ascii="Times New Roman" w:hAnsi="Times New Roman"/>
        </w:rPr>
        <w:t xml:space="preserve"> ISBN-10: 0073331643</w:t>
      </w:r>
    </w:p>
    <w:p w:rsidR="00B55E80" w:rsidRDefault="00B55E80" w:rsidP="00246C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B55E80" w:rsidRPr="00763050" w:rsidRDefault="00B55E80"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720" w:hanging="720"/>
        <w:rPr>
          <w:rFonts w:ascii="Times New Roman" w:eastAsia="Times New Roman" w:hAnsi="Times New Roman" w:cs="Times New Roman"/>
          <w:b/>
        </w:rPr>
      </w:pPr>
    </w:p>
    <w:p w:rsidR="00763050" w:rsidRPr="00763050" w:rsidRDefault="00B613AB"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rPr>
      </w:pPr>
      <w:r w:rsidRPr="00763050">
        <w:rPr>
          <w:rFonts w:ascii="Times New Roman" w:eastAsia="Times New Roman" w:hAnsi="Times New Roman" w:cs="Times New Roman"/>
          <w:b/>
        </w:rPr>
        <w:t xml:space="preserve">Student Learning Outcomes:  </w:t>
      </w:r>
    </w:p>
    <w:p w:rsidR="00763050" w:rsidRPr="00763050" w:rsidRDefault="00763050"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rPr>
      </w:pPr>
    </w:p>
    <w:p w:rsidR="00763050" w:rsidRPr="00763050" w:rsidRDefault="00763050" w:rsidP="00763050">
      <w:pPr>
        <w:rPr>
          <w:rFonts w:ascii="Times New Roman" w:hAnsi="Times New Roman" w:cs="Times New Roman"/>
          <w:sz w:val="32"/>
          <w:szCs w:val="32"/>
        </w:rPr>
      </w:pPr>
      <w:r w:rsidRPr="00763050">
        <w:rPr>
          <w:rFonts w:ascii="Times New Roman" w:hAnsi="Times New Roman" w:cs="Times New Roman"/>
          <w:sz w:val="32"/>
          <w:szCs w:val="32"/>
        </w:rPr>
        <w:t>History Aims</w:t>
      </w:r>
    </w:p>
    <w:p w:rsidR="00763050" w:rsidRPr="00763050" w:rsidRDefault="00763050" w:rsidP="00763050">
      <w:pPr>
        <w:rPr>
          <w:rFonts w:ascii="Times New Roman" w:hAnsi="Times New Roman" w:cs="Times New Roman"/>
        </w:rPr>
      </w:pPr>
      <w:r w:rsidRPr="00763050">
        <w:rPr>
          <w:rFonts w:ascii="Times New Roman" w:hAnsi="Times New Roman" w:cs="Times New Roman"/>
        </w:rPr>
        <w:t xml:space="preserve">The aims of the </w:t>
      </w:r>
      <w:r w:rsidRPr="00763050">
        <w:rPr>
          <w:rFonts w:ascii="Times New Roman" w:hAnsi="Times New Roman" w:cs="Times New Roman"/>
          <w:b/>
        </w:rPr>
        <w:t>history</w:t>
      </w:r>
      <w:r w:rsidRPr="00763050">
        <w:rPr>
          <w:rFonts w:ascii="Times New Roman" w:hAnsi="Times New Roman" w:cs="Times New Roman"/>
        </w:rPr>
        <w:t xml:space="preserve"> course at SL and HL are to:</w:t>
      </w:r>
    </w:p>
    <w:p w:rsidR="00763050" w:rsidRPr="00763050" w:rsidRDefault="00763050" w:rsidP="00763050">
      <w:pPr>
        <w:pStyle w:val="ListParagraph"/>
        <w:numPr>
          <w:ilvl w:val="0"/>
          <w:numId w:val="5"/>
        </w:numPr>
        <w:spacing w:after="160" w:line="259" w:lineRule="auto"/>
        <w:rPr>
          <w:rFonts w:ascii="Times New Roman" w:hAnsi="Times New Roman" w:cs="Times New Roman"/>
        </w:rPr>
      </w:pPr>
      <w:r w:rsidRPr="00763050">
        <w:rPr>
          <w:rFonts w:ascii="Times New Roman" w:hAnsi="Times New Roman" w:cs="Times New Roman"/>
        </w:rPr>
        <w:t>Promote an understanding of history as a discipline, including the nature and diversity of its sources, methods and interpretations.</w:t>
      </w:r>
    </w:p>
    <w:p w:rsidR="00763050" w:rsidRPr="00763050" w:rsidRDefault="00763050" w:rsidP="00763050">
      <w:pPr>
        <w:pStyle w:val="ListParagraph"/>
        <w:numPr>
          <w:ilvl w:val="0"/>
          <w:numId w:val="5"/>
        </w:numPr>
        <w:spacing w:after="160" w:line="259" w:lineRule="auto"/>
        <w:rPr>
          <w:rFonts w:ascii="Times New Roman" w:hAnsi="Times New Roman" w:cs="Times New Roman"/>
        </w:rPr>
      </w:pPr>
      <w:r w:rsidRPr="00763050">
        <w:rPr>
          <w:rFonts w:ascii="Times New Roman" w:hAnsi="Times New Roman" w:cs="Times New Roman"/>
        </w:rPr>
        <w:t>Encourage an understanding of the present through the critical reflection upon the past.</w:t>
      </w:r>
    </w:p>
    <w:p w:rsidR="00763050" w:rsidRPr="00763050" w:rsidRDefault="00763050" w:rsidP="00763050">
      <w:pPr>
        <w:pStyle w:val="ListParagraph"/>
        <w:numPr>
          <w:ilvl w:val="0"/>
          <w:numId w:val="5"/>
        </w:numPr>
        <w:spacing w:after="160" w:line="259" w:lineRule="auto"/>
        <w:rPr>
          <w:rFonts w:ascii="Times New Roman" w:hAnsi="Times New Roman" w:cs="Times New Roman"/>
        </w:rPr>
      </w:pPr>
      <w:r w:rsidRPr="00763050">
        <w:rPr>
          <w:rFonts w:ascii="Times New Roman" w:hAnsi="Times New Roman" w:cs="Times New Roman"/>
        </w:rPr>
        <w:t>Encourage an understanding of the impact of historical developments at national, regional and international levels.</w:t>
      </w:r>
    </w:p>
    <w:p w:rsidR="00763050" w:rsidRDefault="00763050" w:rsidP="00763050">
      <w:pPr>
        <w:pStyle w:val="ListParagraph"/>
        <w:numPr>
          <w:ilvl w:val="0"/>
          <w:numId w:val="5"/>
        </w:numPr>
        <w:spacing w:after="160" w:line="259" w:lineRule="auto"/>
        <w:rPr>
          <w:rFonts w:ascii="Times New Roman" w:hAnsi="Times New Roman" w:cs="Times New Roman"/>
        </w:rPr>
      </w:pPr>
      <w:r w:rsidRPr="00763050">
        <w:rPr>
          <w:rFonts w:ascii="Times New Roman" w:hAnsi="Times New Roman" w:cs="Times New Roman"/>
        </w:rPr>
        <w:t>Develop an awareness of one’s own historical identity through the study of the historical experiences of different cultures.</w:t>
      </w:r>
    </w:p>
    <w:p w:rsidR="00246CAC" w:rsidRDefault="00246CAC" w:rsidP="00246CAC">
      <w:pPr>
        <w:pStyle w:val="ListParagraph"/>
        <w:spacing w:after="160" w:line="259" w:lineRule="auto"/>
        <w:rPr>
          <w:rFonts w:ascii="Times New Roman" w:hAnsi="Times New Roman" w:cs="Times New Roman"/>
        </w:rPr>
      </w:pPr>
    </w:p>
    <w:p w:rsidR="00EC77AE" w:rsidRPr="00EC77AE" w:rsidRDefault="00EC77AE" w:rsidP="00EC77AE">
      <w:pPr>
        <w:rPr>
          <w:rFonts w:ascii="Times New Roman" w:hAnsi="Times New Roman" w:cs="Times New Roman"/>
          <w:sz w:val="32"/>
          <w:szCs w:val="32"/>
        </w:rPr>
      </w:pPr>
      <w:r w:rsidRPr="00EC77AE">
        <w:rPr>
          <w:rFonts w:ascii="Times New Roman" w:hAnsi="Times New Roman" w:cs="Times New Roman"/>
          <w:sz w:val="32"/>
          <w:szCs w:val="32"/>
        </w:rPr>
        <w:lastRenderedPageBreak/>
        <w:t>World History Class Breakdown</w:t>
      </w:r>
    </w:p>
    <w:p w:rsidR="00EC77AE" w:rsidRPr="00EC77AE" w:rsidRDefault="00EC77AE" w:rsidP="00EC77AE">
      <w:pPr>
        <w:rPr>
          <w:rFonts w:ascii="Times New Roman" w:hAnsi="Times New Roman" w:cs="Times New Roman"/>
        </w:rPr>
      </w:pPr>
      <w:r w:rsidRPr="00EC77AE">
        <w:rPr>
          <w:rFonts w:ascii="Times New Roman" w:hAnsi="Times New Roman" w:cs="Times New Roman"/>
          <w:b/>
          <w:i/>
        </w:rPr>
        <w:t>External assessment</w:t>
      </w:r>
      <w:r w:rsidRPr="00EC77AE">
        <w:rPr>
          <w:rFonts w:ascii="Times New Roman" w:hAnsi="Times New Roman" w:cs="Times New Roman"/>
        </w:rPr>
        <w:t xml:space="preserve"> (5 hours) 80%</w:t>
      </w:r>
    </w:p>
    <w:p w:rsidR="00EC77AE" w:rsidRPr="00EC77AE" w:rsidRDefault="00EC77AE" w:rsidP="00EC77AE">
      <w:pPr>
        <w:rPr>
          <w:rFonts w:ascii="Times New Roman" w:hAnsi="Times New Roman" w:cs="Times New Roman"/>
          <w:i/>
        </w:rPr>
      </w:pPr>
      <w:r w:rsidRPr="00EC77AE">
        <w:rPr>
          <w:rFonts w:ascii="Times New Roman" w:hAnsi="Times New Roman" w:cs="Times New Roman"/>
          <w:i/>
        </w:rPr>
        <w:t>Paper 1 (1 hour) 20%</w:t>
      </w:r>
    </w:p>
    <w:p w:rsidR="00EC77AE" w:rsidRPr="00EC77AE" w:rsidRDefault="00EC77AE" w:rsidP="00EC77AE">
      <w:pPr>
        <w:ind w:left="720"/>
        <w:rPr>
          <w:rFonts w:ascii="Times New Roman" w:hAnsi="Times New Roman" w:cs="Times New Roman"/>
        </w:rPr>
      </w:pPr>
      <w:r w:rsidRPr="00EC77AE">
        <w:rPr>
          <w:rFonts w:ascii="Times New Roman" w:hAnsi="Times New Roman" w:cs="Times New Roman"/>
        </w:rPr>
        <w:t xml:space="preserve">Route 2: Three prescribed subjects </w:t>
      </w:r>
      <w:proofErr w:type="gramStart"/>
      <w:r w:rsidRPr="00EC77AE">
        <w:rPr>
          <w:rFonts w:ascii="Times New Roman" w:hAnsi="Times New Roman" w:cs="Times New Roman"/>
        </w:rPr>
        <w:t>Four</w:t>
      </w:r>
      <w:proofErr w:type="gramEnd"/>
      <w:r w:rsidRPr="00EC77AE">
        <w:rPr>
          <w:rFonts w:ascii="Times New Roman" w:hAnsi="Times New Roman" w:cs="Times New Roman"/>
        </w:rPr>
        <w:t xml:space="preserve"> short-answer/structured questions Assessment objectives: 1–3 (25 marks)</w:t>
      </w:r>
    </w:p>
    <w:p w:rsidR="00EC77AE" w:rsidRPr="00EC77AE" w:rsidRDefault="00EC77AE" w:rsidP="00EC77AE">
      <w:pPr>
        <w:rPr>
          <w:rFonts w:ascii="Times New Roman" w:hAnsi="Times New Roman" w:cs="Times New Roman"/>
          <w:i/>
        </w:rPr>
      </w:pPr>
      <w:r w:rsidRPr="00EC77AE">
        <w:rPr>
          <w:rFonts w:ascii="Times New Roman" w:hAnsi="Times New Roman" w:cs="Times New Roman"/>
          <w:i/>
        </w:rPr>
        <w:t>Paper 2 (1 hour 30 minutes) 25%</w:t>
      </w:r>
    </w:p>
    <w:p w:rsidR="00EC77AE" w:rsidRPr="00EC77AE" w:rsidRDefault="00EC77AE" w:rsidP="00EC77AE">
      <w:pPr>
        <w:ind w:left="720"/>
        <w:rPr>
          <w:rFonts w:ascii="Times New Roman" w:hAnsi="Times New Roman" w:cs="Times New Roman"/>
        </w:rPr>
      </w:pPr>
      <w:r w:rsidRPr="00EC77AE">
        <w:rPr>
          <w:rFonts w:ascii="Times New Roman" w:hAnsi="Times New Roman" w:cs="Times New Roman"/>
        </w:rPr>
        <w:t xml:space="preserve">Routes 1 and 2: Five topics </w:t>
      </w:r>
      <w:proofErr w:type="gramStart"/>
      <w:r w:rsidRPr="00EC77AE">
        <w:rPr>
          <w:rFonts w:ascii="Times New Roman" w:hAnsi="Times New Roman" w:cs="Times New Roman"/>
        </w:rPr>
        <w:t>Two</w:t>
      </w:r>
      <w:proofErr w:type="gramEnd"/>
      <w:r w:rsidRPr="00EC77AE">
        <w:rPr>
          <w:rFonts w:ascii="Times New Roman" w:hAnsi="Times New Roman" w:cs="Times New Roman"/>
        </w:rPr>
        <w:t xml:space="preserve"> extended-response questions Assessment objectives 1–4 (40 marks)</w:t>
      </w:r>
    </w:p>
    <w:p w:rsidR="00EC77AE" w:rsidRPr="00EC77AE" w:rsidRDefault="00EC77AE" w:rsidP="00EC77AE">
      <w:pPr>
        <w:rPr>
          <w:rFonts w:ascii="Times New Roman" w:hAnsi="Times New Roman" w:cs="Times New Roman"/>
          <w:i/>
        </w:rPr>
      </w:pPr>
      <w:r w:rsidRPr="00EC77AE">
        <w:rPr>
          <w:rFonts w:ascii="Times New Roman" w:hAnsi="Times New Roman" w:cs="Times New Roman"/>
          <w:i/>
        </w:rPr>
        <w:t>Paper 3 (2 hours 30 minutes) 35%</w:t>
      </w:r>
    </w:p>
    <w:p w:rsidR="00EC77AE" w:rsidRPr="00EC77AE" w:rsidRDefault="00EC77AE" w:rsidP="00EC77AE">
      <w:pPr>
        <w:ind w:left="720"/>
        <w:rPr>
          <w:rFonts w:ascii="Times New Roman" w:hAnsi="Times New Roman" w:cs="Times New Roman"/>
        </w:rPr>
      </w:pPr>
      <w:r w:rsidRPr="00EC77AE">
        <w:rPr>
          <w:rFonts w:ascii="Times New Roman" w:hAnsi="Times New Roman" w:cs="Times New Roman"/>
        </w:rPr>
        <w:t xml:space="preserve">Three extended-response questions Assessment objectives 1–4 (60 marks) </w:t>
      </w:r>
    </w:p>
    <w:p w:rsidR="00EC77AE" w:rsidRPr="00EC77AE" w:rsidRDefault="00EC77AE" w:rsidP="00EC77AE">
      <w:pPr>
        <w:rPr>
          <w:rFonts w:ascii="Times New Roman" w:hAnsi="Times New Roman" w:cs="Times New Roman"/>
        </w:rPr>
      </w:pPr>
      <w:r w:rsidRPr="00EC77AE">
        <w:rPr>
          <w:rFonts w:ascii="Times New Roman" w:hAnsi="Times New Roman" w:cs="Times New Roman"/>
          <w:b/>
          <w:i/>
        </w:rPr>
        <w:t>Internal assessment</w:t>
      </w:r>
      <w:r w:rsidRPr="00EC77AE">
        <w:rPr>
          <w:rFonts w:ascii="Times New Roman" w:hAnsi="Times New Roman" w:cs="Times New Roman"/>
          <w:i/>
        </w:rPr>
        <w:t xml:space="preserve"> </w:t>
      </w:r>
      <w:r w:rsidRPr="00EC77AE">
        <w:rPr>
          <w:rFonts w:ascii="Times New Roman" w:hAnsi="Times New Roman" w:cs="Times New Roman"/>
        </w:rPr>
        <w:t>(20 hours) 20%</w:t>
      </w:r>
    </w:p>
    <w:p w:rsidR="00EC77AE" w:rsidRPr="00EC77AE" w:rsidRDefault="00EC77AE" w:rsidP="00EC77AE">
      <w:pPr>
        <w:ind w:left="720"/>
        <w:rPr>
          <w:rFonts w:ascii="Times New Roman" w:hAnsi="Times New Roman" w:cs="Times New Roman"/>
        </w:rPr>
      </w:pPr>
      <w:r w:rsidRPr="00EC77AE">
        <w:rPr>
          <w:rFonts w:ascii="Times New Roman" w:hAnsi="Times New Roman" w:cs="Times New Roman"/>
        </w:rPr>
        <w:t xml:space="preserve">Historical investigation on any area of the syllabus Approximately 20 hours Assessment objectives 1–4 (25 marks) </w:t>
      </w:r>
    </w:p>
    <w:p w:rsidR="00E1043D" w:rsidRPr="00763050" w:rsidRDefault="008A2624" w:rsidP="00021C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rPr>
      </w:pPr>
      <w:r w:rsidRPr="00763050">
        <w:rPr>
          <w:rFonts w:ascii="Times New Roman" w:eastAsia="Times New Roman" w:hAnsi="Times New Roman" w:cs="Times New Roman"/>
          <w:b/>
        </w:rPr>
        <w:tab/>
      </w:r>
    </w:p>
    <w:p w:rsidR="008A2624" w:rsidRPr="006347A4" w:rsidRDefault="00B613AB" w:rsidP="00021C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hanging="720"/>
        <w:rPr>
          <w:rFonts w:ascii="Times New Roman" w:eastAsia="Times New Roman" w:hAnsi="Times New Roman" w:cs="Times New Roman"/>
        </w:rPr>
      </w:pPr>
      <w:r w:rsidRPr="00763050">
        <w:rPr>
          <w:rFonts w:ascii="Times New Roman" w:eastAsia="Times New Roman" w:hAnsi="Times New Roman" w:cs="Times New Roman"/>
          <w:b/>
        </w:rPr>
        <w:tab/>
      </w:r>
      <w:r w:rsidR="008A2624" w:rsidRPr="00763050">
        <w:rPr>
          <w:rFonts w:ascii="Times New Roman" w:eastAsia="Times New Roman" w:hAnsi="Times New Roman" w:cs="Times New Roman"/>
          <w:b/>
        </w:rPr>
        <w:t xml:space="preserve">Method </w:t>
      </w:r>
      <w:r w:rsidR="008A2624" w:rsidRPr="00E1043D">
        <w:rPr>
          <w:rFonts w:ascii="Times New Roman" w:eastAsia="Times New Roman" w:hAnsi="Times New Roman" w:cs="Times New Roman"/>
          <w:b/>
        </w:rPr>
        <w:t xml:space="preserve">of Instruction:  </w:t>
      </w:r>
      <w:r w:rsidR="006347A4">
        <w:rPr>
          <w:rFonts w:ascii="Times New Roman" w:eastAsia="Times New Roman" w:hAnsi="Times New Roman" w:cs="Times New Roman"/>
        </w:rPr>
        <w:t>Learning will be done through collab</w:t>
      </w:r>
      <w:r w:rsidR="001F4B0A">
        <w:rPr>
          <w:rFonts w:ascii="Times New Roman" w:eastAsia="Times New Roman" w:hAnsi="Times New Roman" w:cs="Times New Roman"/>
        </w:rPr>
        <w:t>orative and cooperative techniques</w:t>
      </w:r>
      <w:r w:rsidR="006347A4">
        <w:rPr>
          <w:rFonts w:ascii="Times New Roman" w:eastAsia="Times New Roman" w:hAnsi="Times New Roman" w:cs="Times New Roman"/>
        </w:rPr>
        <w:t xml:space="preserve"> with links to TOK. </w:t>
      </w:r>
      <w:r w:rsidR="001F4B0A">
        <w:rPr>
          <w:rFonts w:ascii="Times New Roman" w:eastAsia="Times New Roman" w:hAnsi="Times New Roman" w:cs="Times New Roman"/>
        </w:rPr>
        <w:t>It will be done in a constructivist method to ensure a student-centered classroom rather than teacher-centered</w:t>
      </w:r>
      <w:r w:rsidR="00D81A2B">
        <w:rPr>
          <w:rFonts w:ascii="Times New Roman" w:eastAsia="Times New Roman" w:hAnsi="Times New Roman" w:cs="Times New Roman"/>
        </w:rPr>
        <w:t xml:space="preserve"> classroom</w:t>
      </w:r>
      <w:r w:rsidR="001F4B0A">
        <w:rPr>
          <w:rFonts w:ascii="Times New Roman" w:eastAsia="Times New Roman" w:hAnsi="Times New Roman" w:cs="Times New Roman"/>
        </w:rPr>
        <w:t xml:space="preserve">. </w:t>
      </w:r>
      <w:r w:rsidR="00D81A2B">
        <w:rPr>
          <w:rFonts w:ascii="Times New Roman" w:eastAsia="Times New Roman" w:hAnsi="Times New Roman" w:cs="Times New Roman"/>
        </w:rPr>
        <w:t>Students are expected</w:t>
      </w:r>
      <w:r w:rsidR="006347A4">
        <w:rPr>
          <w:rFonts w:ascii="Times New Roman" w:eastAsia="Times New Roman" w:hAnsi="Times New Roman" w:cs="Times New Roman"/>
        </w:rPr>
        <w:t xml:space="preserve"> work with others to develop</w:t>
      </w:r>
      <w:r w:rsidR="00C13103">
        <w:rPr>
          <w:rFonts w:ascii="Times New Roman" w:eastAsia="Times New Roman" w:hAnsi="Times New Roman" w:cs="Times New Roman"/>
        </w:rPr>
        <w:t xml:space="preserve"> and formulate</w:t>
      </w:r>
      <w:r w:rsidR="001F4B0A">
        <w:rPr>
          <w:rFonts w:ascii="Times New Roman" w:eastAsia="Times New Roman" w:hAnsi="Times New Roman" w:cs="Times New Roman"/>
        </w:rPr>
        <w:t xml:space="preserve"> ideas and con</w:t>
      </w:r>
      <w:r w:rsidR="00D81A2B">
        <w:rPr>
          <w:rFonts w:ascii="Times New Roman" w:eastAsia="Times New Roman" w:hAnsi="Times New Roman" w:cs="Times New Roman"/>
        </w:rPr>
        <w:t>clusions. It is their responsibility</w:t>
      </w:r>
      <w:r w:rsidR="001F4B0A">
        <w:rPr>
          <w:rFonts w:ascii="Times New Roman" w:eastAsia="Times New Roman" w:hAnsi="Times New Roman" w:cs="Times New Roman"/>
        </w:rPr>
        <w:t xml:space="preserve"> to take charge of their own learning while it is the job of the teacher to work </w:t>
      </w:r>
      <w:r w:rsidR="00D81A2B">
        <w:rPr>
          <w:rFonts w:ascii="Times New Roman" w:eastAsia="Times New Roman" w:hAnsi="Times New Roman" w:cs="Times New Roman"/>
        </w:rPr>
        <w:t>alongside</w:t>
      </w:r>
      <w:r w:rsidR="001F4B0A">
        <w:rPr>
          <w:rFonts w:ascii="Times New Roman" w:eastAsia="Times New Roman" w:hAnsi="Times New Roman" w:cs="Times New Roman"/>
        </w:rPr>
        <w:t xml:space="preserve"> them </w:t>
      </w:r>
      <w:r w:rsidR="00D81A2B">
        <w:rPr>
          <w:rFonts w:ascii="Times New Roman" w:eastAsia="Times New Roman" w:hAnsi="Times New Roman" w:cs="Times New Roman"/>
        </w:rPr>
        <w:t>when they reach</w:t>
      </w:r>
      <w:r w:rsidR="001F4B0A">
        <w:rPr>
          <w:rFonts w:ascii="Times New Roman" w:eastAsia="Times New Roman" w:hAnsi="Times New Roman" w:cs="Times New Roman"/>
        </w:rPr>
        <w:t xml:space="preserve"> their zone of proximal development.</w:t>
      </w:r>
    </w:p>
    <w:p w:rsidR="00021C52" w:rsidRDefault="00021C52" w:rsidP="00021C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hanging="720"/>
        <w:rPr>
          <w:rFonts w:ascii="Times New Roman" w:eastAsia="Times New Roman" w:hAnsi="Times New Roman" w:cs="Times New Roman"/>
        </w:rPr>
      </w:pPr>
    </w:p>
    <w:p w:rsidR="00021C52" w:rsidRPr="00021C52" w:rsidRDefault="00021C52" w:rsidP="00021C52">
      <w:pPr>
        <w:rPr>
          <w:rFonts w:ascii="Times New Roman" w:hAnsi="Times New Roman" w:cs="Times New Roman"/>
        </w:rPr>
      </w:pPr>
      <w:r>
        <w:rPr>
          <w:rFonts w:ascii="Times New Roman" w:eastAsia="Times New Roman" w:hAnsi="Times New Roman" w:cs="Times New Roman"/>
          <w:b/>
        </w:rPr>
        <w:t xml:space="preserve">Link to Theory of Knowledge: </w:t>
      </w:r>
      <w:r w:rsidRPr="00021C52">
        <w:rPr>
          <w:rFonts w:ascii="Times New Roman" w:hAnsi="Times New Roman" w:cs="Times New Roman"/>
        </w:rPr>
        <w:t xml:space="preserve">The method of challenging students’ original thought process helps them discover new and diverse ways of learning and thinking. Students will be able to reflect on multiple view points and thus help them in the TOK process by making them more accommodating and tolerant of opposing beliefs. This is done to help students understand their own culture and also cultures they are less familiar with. </w:t>
      </w:r>
    </w:p>
    <w:p w:rsidR="00021C52" w:rsidRPr="00021C52" w:rsidRDefault="00021C52" w:rsidP="00021C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hanging="720"/>
        <w:rPr>
          <w:rFonts w:ascii="Times New Roman" w:eastAsia="Times New Roman" w:hAnsi="Times New Roman" w:cs="Times New Roman"/>
          <w:b/>
          <w:color w:val="000000"/>
        </w:rPr>
      </w:pPr>
      <w:r>
        <w:rPr>
          <w:rFonts w:ascii="Times New Roman" w:hAnsi="Times New Roman" w:cs="Times New Roman"/>
        </w:rPr>
        <w:tab/>
      </w:r>
      <w:r w:rsidRPr="00021C52">
        <w:rPr>
          <w:rFonts w:ascii="Times New Roman" w:hAnsi="Times New Roman" w:cs="Times New Roman"/>
        </w:rPr>
        <w:t xml:space="preserve">Students will be asked to take on responsibility for their own learning. They will focus on </w:t>
      </w:r>
      <w:r w:rsidR="006347A4">
        <w:rPr>
          <w:rFonts w:ascii="Times New Roman" w:hAnsi="Times New Roman" w:cs="Times New Roman"/>
        </w:rPr>
        <w:t>how they learn and how they can be sure of what they’ve learned as it</w:t>
      </w:r>
      <w:r w:rsidRPr="00021C52">
        <w:rPr>
          <w:rFonts w:ascii="Times New Roman" w:hAnsi="Times New Roman" w:cs="Times New Roman"/>
        </w:rPr>
        <w:t xml:space="preserve"> relate</w:t>
      </w:r>
      <w:r w:rsidR="006347A4">
        <w:rPr>
          <w:rFonts w:ascii="Times New Roman" w:hAnsi="Times New Roman" w:cs="Times New Roman"/>
        </w:rPr>
        <w:t>s</w:t>
      </w:r>
      <w:r w:rsidRPr="00021C52">
        <w:rPr>
          <w:rFonts w:ascii="Times New Roman" w:hAnsi="Times New Roman" w:cs="Times New Roman"/>
        </w:rPr>
        <w:t xml:space="preserve"> to a larger spectrum that affects the entire world. The teacher’s role in learning primarily acts only as a facilitator. Helping students reach levels of knowledge and understanding they cannot obtain themselves. This will be done by having students sit at tables rather than in desks to make the learning process student centered. They will be in groups to help them engage in cooperative and collaborative learning. Students will help each other gain new understanding and insights by sharing ideas and opinions. Class lessons will be centered </w:t>
      </w:r>
      <w:proofErr w:type="gramStart"/>
      <w:r w:rsidRPr="00021C52">
        <w:rPr>
          <w:rFonts w:ascii="Times New Roman" w:hAnsi="Times New Roman" w:cs="Times New Roman"/>
        </w:rPr>
        <w:t>around</w:t>
      </w:r>
      <w:proofErr w:type="gramEnd"/>
      <w:r w:rsidRPr="00021C52">
        <w:rPr>
          <w:rFonts w:ascii="Times New Roman" w:hAnsi="Times New Roman" w:cs="Times New Roman"/>
        </w:rPr>
        <w:t xml:space="preserve"> creating questions and challenges for students to overcome as groups</w:t>
      </w:r>
    </w:p>
    <w:p w:rsidR="008A2624" w:rsidRPr="00E1043D" w:rsidRDefault="008A2624"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8A2624" w:rsidRDefault="008A2624"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D214C6" w:rsidRDefault="00D214C6"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D214C6" w:rsidRDefault="00D214C6"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D214C6" w:rsidRDefault="00D214C6"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D214C6" w:rsidRDefault="00D214C6"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D214C6" w:rsidRDefault="00D214C6"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D214C6" w:rsidRDefault="00D214C6"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D214C6" w:rsidRPr="00E1043D" w:rsidRDefault="00D214C6"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517A67" w:rsidRDefault="00C7303E"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b/>
          <w:i/>
        </w:rPr>
      </w:pPr>
      <w:r>
        <w:rPr>
          <w:rFonts w:ascii="Times New Roman" w:eastAsia="Times New Roman" w:hAnsi="Times New Roman" w:cs="Times New Roman"/>
          <w:b/>
          <w:i/>
        </w:rPr>
        <w:lastRenderedPageBreak/>
        <w:t>IB Learner Profile</w:t>
      </w:r>
    </w:p>
    <w:p w:rsidR="00517A67" w:rsidRDefault="00517A67"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i/>
        </w:rPr>
      </w:pPr>
    </w:p>
    <w:p w:rsidR="00517A67" w:rsidRDefault="00C7303E"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i/>
        </w:rPr>
      </w:pPr>
      <w:r w:rsidRPr="00C7303E">
        <w:rPr>
          <w:rFonts w:ascii="Times New Roman" w:hAnsi="Times New Roman" w:cs="Times New Roman"/>
          <w:shd w:val="clear" w:color="auto" w:fill="FFFFFF"/>
        </w:rPr>
        <w:t xml:space="preserve">The aim of all IB </w:t>
      </w:r>
      <w:proofErr w:type="spellStart"/>
      <w:r w:rsidRPr="00C7303E">
        <w:rPr>
          <w:rFonts w:ascii="Times New Roman" w:hAnsi="Times New Roman" w:cs="Times New Roman"/>
          <w:shd w:val="clear" w:color="auto" w:fill="FFFFFF"/>
        </w:rPr>
        <w:t>programmes</w:t>
      </w:r>
      <w:proofErr w:type="spellEnd"/>
      <w:r w:rsidRPr="00C7303E">
        <w:rPr>
          <w:rFonts w:ascii="Times New Roman" w:hAnsi="Times New Roman" w:cs="Times New Roman"/>
          <w:shd w:val="clear" w:color="auto" w:fill="FFFFFF"/>
        </w:rPr>
        <w:t xml:space="preserve"> is to develop internationally minde</w:t>
      </w:r>
      <w:r>
        <w:rPr>
          <w:rFonts w:ascii="Times New Roman" w:hAnsi="Times New Roman" w:cs="Times New Roman"/>
          <w:shd w:val="clear" w:color="auto" w:fill="FFFFFF"/>
        </w:rPr>
        <w:t xml:space="preserve">d people who, recognizing their </w:t>
      </w:r>
      <w:r w:rsidRPr="00C7303E">
        <w:rPr>
          <w:rFonts w:ascii="Times New Roman" w:hAnsi="Times New Roman" w:cs="Times New Roman"/>
          <w:shd w:val="clear" w:color="auto" w:fill="FFFFFF"/>
        </w:rPr>
        <w:t xml:space="preserve">common humanity and shared guardianship of the </w:t>
      </w:r>
      <w:proofErr w:type="gramStart"/>
      <w:r w:rsidRPr="00C7303E">
        <w:rPr>
          <w:rFonts w:ascii="Times New Roman" w:hAnsi="Times New Roman" w:cs="Times New Roman"/>
          <w:shd w:val="clear" w:color="auto" w:fill="FFFFFF"/>
        </w:rPr>
        <w:t>planet,</w:t>
      </w:r>
      <w:proofErr w:type="gramEnd"/>
      <w:r w:rsidRPr="00C7303E">
        <w:rPr>
          <w:rFonts w:ascii="Times New Roman" w:hAnsi="Times New Roman" w:cs="Times New Roman"/>
          <w:shd w:val="clear" w:color="auto" w:fill="FFFFFF"/>
        </w:rPr>
        <w:t xml:space="preserve"> help to cr</w:t>
      </w:r>
      <w:r w:rsidR="00517A67">
        <w:rPr>
          <w:rFonts w:ascii="Times New Roman" w:hAnsi="Times New Roman" w:cs="Times New Roman"/>
          <w:shd w:val="clear" w:color="auto" w:fill="FFFFFF"/>
        </w:rPr>
        <w:t xml:space="preserve">eate a better and more peaceful </w:t>
      </w:r>
      <w:r w:rsidRPr="00C7303E">
        <w:rPr>
          <w:rFonts w:ascii="Times New Roman" w:hAnsi="Times New Roman" w:cs="Times New Roman"/>
          <w:shd w:val="clear" w:color="auto" w:fill="FFFFFF"/>
        </w:rPr>
        <w:t>world.</w:t>
      </w:r>
      <w:r w:rsidRPr="00C7303E">
        <w:rPr>
          <w:rStyle w:val="apple-converted-space"/>
          <w:rFonts w:ascii="Times New Roman" w:hAnsi="Times New Roman" w:cs="Times New Roman"/>
          <w:shd w:val="clear" w:color="auto" w:fill="FFFFFF"/>
        </w:rPr>
        <w:t> </w:t>
      </w:r>
    </w:p>
    <w:p w:rsidR="00517A67" w:rsidRDefault="00517A67"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i/>
        </w:rPr>
      </w:pPr>
    </w:p>
    <w:p w:rsidR="00517A67" w:rsidRDefault="00C7303E"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Style w:val="Strong"/>
          <w:rFonts w:ascii="Times New Roman" w:eastAsia="Times New Roman" w:hAnsi="Times New Roman" w:cs="Times New Roman"/>
          <w:bCs w:val="0"/>
          <w:i/>
        </w:rPr>
      </w:pPr>
      <w:r w:rsidRPr="00C7303E">
        <w:rPr>
          <w:rFonts w:ascii="Times New Roman" w:hAnsi="Times New Roman" w:cs="Times New Roman"/>
          <w:shd w:val="clear" w:color="auto" w:fill="FFFFFF"/>
        </w:rPr>
        <w:t>IB learners strive to be:</w:t>
      </w:r>
      <w:r w:rsidRPr="00C7303E">
        <w:rPr>
          <w:rFonts w:ascii="Times New Roman" w:hAnsi="Times New Roman" w:cs="Times New Roman"/>
        </w:rPr>
        <w:br/>
      </w:r>
    </w:p>
    <w:p w:rsidR="00C7303E" w:rsidRPr="00517A67" w:rsidRDefault="00C7303E"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i/>
        </w:rPr>
      </w:pPr>
      <w:r w:rsidRPr="00C7303E">
        <w:rPr>
          <w:rStyle w:val="Strong"/>
          <w:rFonts w:ascii="Times New Roman" w:hAnsi="Times New Roman" w:cs="Times New Roman"/>
          <w:shd w:val="clear" w:color="auto" w:fill="FFFFFF"/>
        </w:rPr>
        <w:t>Inquirers-</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shd w:val="clear" w:color="auto" w:fill="FFFFFF"/>
        </w:rPr>
        <w:t>They develop their natural curiosity. They acquire the skills necessary to conduct inquiry and research and show independence in learning. They actively enjoy learning and this love of learning will be sustained throughout their lives.</w:t>
      </w:r>
      <w:r w:rsidRPr="00C7303E">
        <w:rPr>
          <w:rFonts w:ascii="Times New Roman" w:hAnsi="Times New Roman" w:cs="Times New Roman"/>
        </w:rPr>
        <w:br/>
      </w:r>
      <w:r w:rsidRPr="00C7303E">
        <w:rPr>
          <w:rFonts w:ascii="Times New Roman" w:hAnsi="Times New Roman" w:cs="Times New Roman"/>
        </w:rPr>
        <w:br/>
      </w:r>
      <w:r w:rsidRPr="00C7303E">
        <w:rPr>
          <w:rStyle w:val="Strong"/>
          <w:rFonts w:ascii="Times New Roman" w:hAnsi="Times New Roman" w:cs="Times New Roman"/>
          <w:shd w:val="clear" w:color="auto" w:fill="FFFFFF"/>
        </w:rPr>
        <w:t>Knowledgeable-</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shd w:val="clear" w:color="auto" w:fill="FFFFFF"/>
        </w:rPr>
        <w:t>They explore concepts, ideas and issues that have local and global significance. In so doing, they acquire in-depth knowledge and develop understanding across a broad and balanced range of disciplines.</w:t>
      </w:r>
      <w:r w:rsidRPr="00C7303E">
        <w:rPr>
          <w:rFonts w:ascii="Times New Roman" w:hAnsi="Times New Roman" w:cs="Times New Roman"/>
        </w:rPr>
        <w:br/>
      </w:r>
      <w:r w:rsidRPr="00C7303E">
        <w:rPr>
          <w:rFonts w:ascii="Times New Roman" w:hAnsi="Times New Roman" w:cs="Times New Roman"/>
        </w:rPr>
        <w:br/>
      </w:r>
      <w:r w:rsidRPr="00C7303E">
        <w:rPr>
          <w:rStyle w:val="Strong"/>
          <w:rFonts w:ascii="Times New Roman" w:hAnsi="Times New Roman" w:cs="Times New Roman"/>
          <w:shd w:val="clear" w:color="auto" w:fill="FFFFFF"/>
        </w:rPr>
        <w:t>Thinkers-</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shd w:val="clear" w:color="auto" w:fill="FFFFFF"/>
        </w:rPr>
        <w:t>They exercise initiative in applying thinking skills critically and creatively to recognize and approach complex problems, and make</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rPr>
        <w:br/>
      </w:r>
      <w:r w:rsidRPr="00C7303E">
        <w:rPr>
          <w:rFonts w:ascii="Times New Roman" w:hAnsi="Times New Roman" w:cs="Times New Roman"/>
          <w:shd w:val="clear" w:color="auto" w:fill="FFFFFF"/>
        </w:rPr>
        <w:t>reasoned, ethical decisions.</w:t>
      </w:r>
      <w:r w:rsidRPr="00C7303E">
        <w:rPr>
          <w:rFonts w:ascii="Times New Roman" w:hAnsi="Times New Roman" w:cs="Times New Roman"/>
        </w:rPr>
        <w:br/>
      </w:r>
      <w:r w:rsidRPr="00C7303E">
        <w:rPr>
          <w:rFonts w:ascii="Times New Roman" w:hAnsi="Times New Roman" w:cs="Times New Roman"/>
        </w:rPr>
        <w:br/>
      </w:r>
      <w:r w:rsidRPr="00C7303E">
        <w:rPr>
          <w:rStyle w:val="Strong"/>
          <w:rFonts w:ascii="Times New Roman" w:hAnsi="Times New Roman" w:cs="Times New Roman"/>
          <w:shd w:val="clear" w:color="auto" w:fill="FFFFFF"/>
        </w:rPr>
        <w:t>Communicators-</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shd w:val="clear" w:color="auto" w:fill="FFFFFF"/>
        </w:rPr>
        <w:t>They understand and express ideas and information confidently and creatively in more than one language and in a</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rPr>
        <w:br/>
      </w:r>
      <w:r w:rsidRPr="00C7303E">
        <w:rPr>
          <w:rFonts w:ascii="Times New Roman" w:hAnsi="Times New Roman" w:cs="Times New Roman"/>
          <w:shd w:val="clear" w:color="auto" w:fill="FFFFFF"/>
        </w:rPr>
        <w:t>variety of modes of communication. They work effectively and willingly in collaboration with others.</w:t>
      </w:r>
      <w:r w:rsidRPr="00C7303E">
        <w:rPr>
          <w:rFonts w:ascii="Times New Roman" w:hAnsi="Times New Roman" w:cs="Times New Roman"/>
        </w:rPr>
        <w:br/>
      </w:r>
      <w:r w:rsidRPr="00C7303E">
        <w:rPr>
          <w:rFonts w:ascii="Times New Roman" w:hAnsi="Times New Roman" w:cs="Times New Roman"/>
          <w:b/>
          <w:bCs/>
          <w:shd w:val="clear" w:color="auto" w:fill="FFFFFF"/>
        </w:rPr>
        <w:br/>
      </w:r>
      <w:r w:rsidRPr="00C7303E">
        <w:rPr>
          <w:rStyle w:val="Strong"/>
          <w:rFonts w:ascii="Times New Roman" w:hAnsi="Times New Roman" w:cs="Times New Roman"/>
          <w:shd w:val="clear" w:color="auto" w:fill="FFFFFF"/>
        </w:rPr>
        <w:t>Principled-</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shd w:val="clear" w:color="auto" w:fill="FFFFFF"/>
        </w:rPr>
        <w:t>They act with integrity and honesty, with a strong sense of fairness, justice and respect for the dignity of the individual, groups and communities. They take responsibility for their own actions and the consequences that accompany them.</w:t>
      </w:r>
      <w:r w:rsidRPr="00C7303E">
        <w:rPr>
          <w:rFonts w:ascii="Times New Roman" w:hAnsi="Times New Roman" w:cs="Times New Roman"/>
        </w:rPr>
        <w:br/>
      </w:r>
      <w:r w:rsidRPr="00C7303E">
        <w:rPr>
          <w:rFonts w:ascii="Times New Roman" w:hAnsi="Times New Roman" w:cs="Times New Roman"/>
          <w:b/>
          <w:bCs/>
          <w:shd w:val="clear" w:color="auto" w:fill="FFFFFF"/>
        </w:rPr>
        <w:br/>
      </w:r>
      <w:r w:rsidRPr="00C7303E">
        <w:rPr>
          <w:rStyle w:val="Strong"/>
          <w:rFonts w:ascii="Times New Roman" w:hAnsi="Times New Roman" w:cs="Times New Roman"/>
          <w:shd w:val="clear" w:color="auto" w:fill="FFFFFF"/>
        </w:rPr>
        <w:t>Open-minded-</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shd w:val="clear" w:color="auto" w:fill="FFFFFF"/>
        </w:rPr>
        <w:t>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r w:rsidRPr="00C7303E">
        <w:rPr>
          <w:rFonts w:ascii="Times New Roman" w:hAnsi="Times New Roman" w:cs="Times New Roman"/>
        </w:rPr>
        <w:br/>
      </w:r>
      <w:r w:rsidRPr="00C7303E">
        <w:rPr>
          <w:rFonts w:ascii="Times New Roman" w:hAnsi="Times New Roman" w:cs="Times New Roman"/>
        </w:rPr>
        <w:br/>
      </w:r>
      <w:r w:rsidRPr="00C7303E">
        <w:rPr>
          <w:rStyle w:val="Strong"/>
          <w:rFonts w:ascii="Times New Roman" w:hAnsi="Times New Roman" w:cs="Times New Roman"/>
          <w:shd w:val="clear" w:color="auto" w:fill="FFFFFF"/>
        </w:rPr>
        <w:t>Caring-</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shd w:val="clear" w:color="auto" w:fill="FFFFFF"/>
        </w:rPr>
        <w:t>They show empathy, compassion and respect towards the needs and feelings of others. They have a personal commitment to service, and act to make a positive difference to the lives of others and to the environment.</w:t>
      </w:r>
      <w:r w:rsidRPr="00C7303E">
        <w:rPr>
          <w:rFonts w:ascii="Times New Roman" w:hAnsi="Times New Roman" w:cs="Times New Roman"/>
        </w:rPr>
        <w:br/>
      </w:r>
      <w:r w:rsidRPr="00C7303E">
        <w:rPr>
          <w:rFonts w:ascii="Times New Roman" w:hAnsi="Times New Roman" w:cs="Times New Roman"/>
        </w:rPr>
        <w:br/>
      </w:r>
      <w:r w:rsidRPr="00C7303E">
        <w:rPr>
          <w:rStyle w:val="Strong"/>
          <w:rFonts w:ascii="Times New Roman" w:hAnsi="Times New Roman" w:cs="Times New Roman"/>
          <w:shd w:val="clear" w:color="auto" w:fill="FFFFFF"/>
        </w:rPr>
        <w:t>Risk-takers</w:t>
      </w:r>
      <w:r w:rsidRPr="00C7303E">
        <w:rPr>
          <w:rFonts w:ascii="Times New Roman" w:hAnsi="Times New Roman" w:cs="Times New Roman"/>
          <w:shd w:val="clear" w:color="auto" w:fill="FFFFFF"/>
        </w:rPr>
        <w:t>- They approach unfamiliar situations and uncertainty with courage and forethought, and have the independence of spirit to explore new roles, ideas and strategies. They are brave and articulate in defending their beliefs.</w:t>
      </w:r>
      <w:r w:rsidRPr="00C7303E">
        <w:rPr>
          <w:rFonts w:ascii="Times New Roman" w:hAnsi="Times New Roman" w:cs="Times New Roman"/>
        </w:rPr>
        <w:br/>
      </w:r>
      <w:r w:rsidRPr="00C7303E">
        <w:rPr>
          <w:rFonts w:ascii="Times New Roman" w:hAnsi="Times New Roman" w:cs="Times New Roman"/>
        </w:rPr>
        <w:br/>
      </w:r>
      <w:r w:rsidRPr="00C7303E">
        <w:rPr>
          <w:rStyle w:val="Strong"/>
          <w:rFonts w:ascii="Times New Roman" w:hAnsi="Times New Roman" w:cs="Times New Roman"/>
          <w:shd w:val="clear" w:color="auto" w:fill="FFFFFF"/>
        </w:rPr>
        <w:t>Balanced-</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shd w:val="clear" w:color="auto" w:fill="FFFFFF"/>
        </w:rPr>
        <w:t>They understand the importance of intellectual, physical and emotional balance to achieve personal well-being for themselves and others.</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rPr>
        <w:br/>
      </w:r>
      <w:r w:rsidRPr="00C7303E">
        <w:rPr>
          <w:rFonts w:ascii="Times New Roman" w:hAnsi="Times New Roman" w:cs="Times New Roman"/>
        </w:rPr>
        <w:br/>
      </w:r>
      <w:r w:rsidRPr="00C7303E">
        <w:rPr>
          <w:rStyle w:val="Strong"/>
          <w:rFonts w:ascii="Times New Roman" w:hAnsi="Times New Roman" w:cs="Times New Roman"/>
          <w:shd w:val="clear" w:color="auto" w:fill="FFFFFF"/>
        </w:rPr>
        <w:t>Reflective-</w:t>
      </w:r>
      <w:r w:rsidRPr="00C7303E">
        <w:rPr>
          <w:rStyle w:val="apple-converted-space"/>
          <w:rFonts w:ascii="Times New Roman" w:hAnsi="Times New Roman" w:cs="Times New Roman"/>
          <w:shd w:val="clear" w:color="auto" w:fill="FFFFFF"/>
        </w:rPr>
        <w:t> </w:t>
      </w:r>
      <w:r w:rsidRPr="00C7303E">
        <w:rPr>
          <w:rFonts w:ascii="Times New Roman" w:hAnsi="Times New Roman" w:cs="Times New Roman"/>
          <w:shd w:val="clear" w:color="auto" w:fill="FFFFFF"/>
        </w:rPr>
        <w:t>They give thoughtful consideration to their own learning and experience. They are able to assess and understand their strengths and limitations in order to support their learning and personal development.</w:t>
      </w:r>
    </w:p>
    <w:p w:rsidR="00C7303E" w:rsidRDefault="00C7303E" w:rsidP="00517A6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outlineLvl w:val="0"/>
        <w:rPr>
          <w:rFonts w:ascii="Arial" w:hAnsi="Arial" w:cs="Arial"/>
          <w:color w:val="4D4E4E"/>
          <w:sz w:val="20"/>
          <w:szCs w:val="20"/>
          <w:shd w:val="clear" w:color="auto" w:fill="FFFFFF"/>
        </w:rPr>
      </w:pPr>
    </w:p>
    <w:p w:rsidR="00517A67" w:rsidRDefault="00517A67" w:rsidP="00517A6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0"/>
        <w:rPr>
          <w:rFonts w:ascii="Arial" w:hAnsi="Arial" w:cs="Arial"/>
          <w:color w:val="4D4E4E"/>
          <w:sz w:val="20"/>
          <w:szCs w:val="20"/>
          <w:shd w:val="clear" w:color="auto" w:fill="FFFFFF"/>
        </w:rPr>
      </w:pPr>
    </w:p>
    <w:p w:rsidR="00517A67" w:rsidRDefault="00517A67" w:rsidP="00517A6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0"/>
        <w:rPr>
          <w:rFonts w:ascii="Arial" w:hAnsi="Arial" w:cs="Arial"/>
          <w:color w:val="4D4E4E"/>
          <w:sz w:val="20"/>
          <w:szCs w:val="20"/>
          <w:shd w:val="clear" w:color="auto" w:fill="FFFFFF"/>
        </w:rPr>
      </w:pPr>
    </w:p>
    <w:p w:rsidR="00517A67" w:rsidRDefault="00517A67" w:rsidP="00517A6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outlineLvl w:val="0"/>
        <w:rPr>
          <w:rFonts w:ascii="Arial" w:hAnsi="Arial" w:cs="Arial"/>
          <w:color w:val="4D4E4E"/>
          <w:sz w:val="20"/>
          <w:szCs w:val="20"/>
          <w:shd w:val="clear" w:color="auto" w:fill="FFFFFF"/>
        </w:rPr>
      </w:pPr>
    </w:p>
    <w:p w:rsidR="00517A67" w:rsidRDefault="00517A67" w:rsidP="00517A6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outlineLvl w:val="0"/>
        <w:rPr>
          <w:rFonts w:ascii="Arial" w:hAnsi="Arial" w:cs="Arial"/>
          <w:color w:val="4D4E4E"/>
          <w:sz w:val="20"/>
          <w:szCs w:val="20"/>
          <w:shd w:val="clear" w:color="auto" w:fill="FFFFFF"/>
        </w:rPr>
      </w:pPr>
    </w:p>
    <w:p w:rsidR="00517A67" w:rsidRDefault="00517A67" w:rsidP="00C7303E">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720" w:hanging="720"/>
        <w:outlineLvl w:val="0"/>
        <w:rPr>
          <w:rFonts w:ascii="Arial" w:hAnsi="Arial" w:cs="Arial"/>
          <w:color w:val="4D4E4E"/>
          <w:sz w:val="20"/>
          <w:szCs w:val="20"/>
          <w:shd w:val="clear" w:color="auto" w:fill="FFFFFF"/>
        </w:rPr>
      </w:pPr>
    </w:p>
    <w:p w:rsidR="00B613AB" w:rsidRPr="00E1043D" w:rsidRDefault="00B613AB" w:rsidP="00C7303E">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720" w:hanging="720"/>
        <w:outlineLvl w:val="0"/>
        <w:rPr>
          <w:rFonts w:ascii="Times New Roman" w:eastAsia="Times New Roman" w:hAnsi="Times New Roman" w:cs="Times New Roman"/>
        </w:rPr>
      </w:pPr>
      <w:r w:rsidRPr="00E1043D">
        <w:rPr>
          <w:rFonts w:ascii="Times New Roman" w:eastAsia="Times New Roman" w:hAnsi="Times New Roman" w:cs="Times New Roman"/>
          <w:b/>
        </w:rPr>
        <w:t xml:space="preserve"> </w:t>
      </w:r>
    </w:p>
    <w:p w:rsidR="00B613AB" w:rsidRPr="00E1043D" w:rsidRDefault="00B613AB"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517A67" w:rsidRPr="00517A67" w:rsidRDefault="00517A67" w:rsidP="004F5B51">
      <w:pPr>
        <w:rPr>
          <w:rFonts w:ascii="Times New Roman" w:hAnsi="Times New Roman" w:cs="Times New Roman"/>
          <w:b/>
        </w:rPr>
      </w:pPr>
      <w:r>
        <w:rPr>
          <w:rFonts w:ascii="Times New Roman" w:hAnsi="Times New Roman" w:cs="Times New Roman"/>
          <w:b/>
        </w:rPr>
        <w:lastRenderedPageBreak/>
        <w:t>Couse Requirements:</w:t>
      </w:r>
    </w:p>
    <w:p w:rsidR="004F5B51" w:rsidRPr="00E6324F" w:rsidRDefault="004F5B51" w:rsidP="004F5B51">
      <w:pPr>
        <w:rPr>
          <w:rFonts w:ascii="Times New Roman" w:hAnsi="Times New Roman" w:cs="Times New Roman"/>
        </w:rPr>
      </w:pPr>
      <w:r w:rsidRPr="00E6324F">
        <w:rPr>
          <w:rFonts w:ascii="Times New Roman" w:hAnsi="Times New Roman" w:cs="Times New Roman"/>
          <w:u w:val="single"/>
        </w:rPr>
        <w:t xml:space="preserve">Nation-building and challenges </w:t>
      </w:r>
    </w:p>
    <w:p w:rsidR="004F5B51" w:rsidRPr="00E6324F" w:rsidRDefault="004F5B51" w:rsidP="004F5B51">
      <w:pPr>
        <w:pStyle w:val="ListParagraph"/>
        <w:spacing w:line="240" w:lineRule="auto"/>
        <w:ind w:left="1440" w:hanging="720"/>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United</w:t>
      </w:r>
      <w:r w:rsidRPr="00E6324F">
        <w:rPr>
          <w:rFonts w:ascii="Times New Roman" w:hAnsi="Times New Roman" w:cs="Times New Roman"/>
        </w:rPr>
        <w:tab/>
        <w:t>States:</w:t>
      </w:r>
      <w:r w:rsidRPr="00E6324F">
        <w:rPr>
          <w:rFonts w:ascii="Times New Roman" w:hAnsi="Times New Roman" w:cs="Times New Roman"/>
        </w:rPr>
        <w:tab/>
        <w:t>Articles</w:t>
      </w:r>
      <w:r w:rsidRPr="00E6324F">
        <w:rPr>
          <w:rFonts w:ascii="Times New Roman" w:hAnsi="Times New Roman" w:cs="Times New Roman"/>
        </w:rPr>
        <w:tab/>
        <w:t>of Confederation; the Constitution of 1787: philosophical underpinnings;</w:t>
      </w:r>
      <w:r w:rsidRPr="00E6324F">
        <w:rPr>
          <w:rFonts w:ascii="Times New Roman" w:hAnsi="Times New Roman" w:cs="Times New Roman"/>
        </w:rPr>
        <w:tab/>
        <w:t>major compromises and changes in the US political system</w:t>
      </w:r>
    </w:p>
    <w:p w:rsidR="004F5B51" w:rsidRPr="00E6324F" w:rsidRDefault="004F5B51" w:rsidP="004F5B51">
      <w:pPr>
        <w:pStyle w:val="ListParagraph"/>
        <w:spacing w:line="240" w:lineRule="auto"/>
        <w:ind w:left="1440" w:hanging="720"/>
        <w:rPr>
          <w:rFonts w:ascii="Times New Roman" w:hAnsi="Times New Roman" w:cs="Times New Roman"/>
        </w:rPr>
      </w:pPr>
      <w:r w:rsidRPr="00E6324F">
        <w:rPr>
          <w:rFonts w:ascii="Times New Roman" w:hAnsi="Times New Roman" w:cs="Times New Roman"/>
        </w:rPr>
        <w:tab/>
        <w:t xml:space="preserve">(This section will be integrated into the </w:t>
      </w:r>
      <w:r w:rsidRPr="00E6324F">
        <w:rPr>
          <w:rFonts w:ascii="Times New Roman" w:hAnsi="Times New Roman" w:cs="Times New Roman"/>
          <w:i/>
        </w:rPr>
        <w:t xml:space="preserve">We the People </w:t>
      </w:r>
      <w:r w:rsidRPr="00E6324F">
        <w:rPr>
          <w:rFonts w:ascii="Times New Roman" w:hAnsi="Times New Roman" w:cs="Times New Roman"/>
        </w:rPr>
        <w:t xml:space="preserve">portion of the class) </w:t>
      </w:r>
    </w:p>
    <w:p w:rsidR="004F5B51" w:rsidRPr="00E6324F" w:rsidRDefault="004F5B51" w:rsidP="004F5B51">
      <w:pPr>
        <w:pStyle w:val="ListParagraph"/>
        <w:spacing w:line="240" w:lineRule="auto"/>
        <w:ind w:left="1440" w:hanging="720"/>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Latin America: challenges to the</w:t>
      </w:r>
      <w:r w:rsidRPr="00E6324F">
        <w:rPr>
          <w:rFonts w:ascii="Times New Roman" w:hAnsi="Times New Roman" w:cs="Times New Roman"/>
        </w:rPr>
        <w:tab/>
        <w:t xml:space="preserve"> establishment of political systems; conditions for the rise of and impact of the caudillo rule in two countries (suitable examples could be Rosas, Gomez, Artigas) </w:t>
      </w:r>
    </w:p>
    <w:p w:rsidR="004F5B51" w:rsidRPr="00E6324F" w:rsidRDefault="004F5B51" w:rsidP="004F5B51">
      <w:pPr>
        <w:pStyle w:val="ListParagraph"/>
        <w:spacing w:line="240" w:lineRule="auto"/>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War of</w:t>
      </w:r>
      <w:r w:rsidRPr="00E6324F">
        <w:rPr>
          <w:rFonts w:ascii="Times New Roman" w:hAnsi="Times New Roman" w:cs="Times New Roman"/>
        </w:rPr>
        <w:tab/>
        <w:t xml:space="preserve">1812: causes and impact on British North America and the United States </w:t>
      </w:r>
    </w:p>
    <w:p w:rsidR="004F5B51" w:rsidRPr="00E6324F" w:rsidRDefault="004F5B51" w:rsidP="004F5B51">
      <w:pPr>
        <w:pStyle w:val="ListParagraph"/>
        <w:spacing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Mexican–American War </w:t>
      </w:r>
      <w:r w:rsidRPr="00E6324F">
        <w:rPr>
          <w:rFonts w:ascii="Times New Roman" w:hAnsi="Times New Roman" w:cs="Times New Roman"/>
        </w:rPr>
        <w:t xml:space="preserve">1846-8: causes and effects on the region </w:t>
      </w:r>
    </w:p>
    <w:p w:rsidR="004F5B51" w:rsidRPr="00E6324F" w:rsidRDefault="004F5B51" w:rsidP="004F5B51">
      <w:pPr>
        <w:pStyle w:val="ListParagraph"/>
        <w:spacing w:line="240" w:lineRule="auto"/>
        <w:ind w:left="1440" w:hanging="720"/>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Canada: causes</w:t>
      </w:r>
      <w:r w:rsidRPr="00E6324F">
        <w:rPr>
          <w:rFonts w:ascii="Times New Roman" w:hAnsi="Times New Roman" w:cs="Times New Roman"/>
        </w:rPr>
        <w:tab/>
        <w:t xml:space="preserve">and effects of 1837 rebellions; the Durham Report and its implications; challenges to the Confederation; the British North America Act of 1867: compromises, unresolved issues, regionalism, effects </w:t>
      </w:r>
    </w:p>
    <w:p w:rsidR="004F5B51" w:rsidRPr="00E6324F" w:rsidRDefault="004F5B51" w:rsidP="004F5B51">
      <w:pPr>
        <w:pStyle w:val="ListParagraph"/>
        <w:spacing w:line="240" w:lineRule="auto"/>
        <w:ind w:left="1440" w:hanging="720"/>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Changes in the</w:t>
      </w:r>
      <w:r w:rsidRPr="00E6324F">
        <w:rPr>
          <w:rFonts w:ascii="Times New Roman" w:hAnsi="Times New Roman" w:cs="Times New Roman"/>
        </w:rPr>
        <w:tab/>
        <w:t>conditions of social groups such as Native Americans, mestizos, immigrants in the new nations</w:t>
      </w:r>
    </w:p>
    <w:p w:rsidR="004F5B51" w:rsidRDefault="004F5B51" w:rsidP="004F5B51">
      <w:pPr>
        <w:rPr>
          <w:rFonts w:ascii="Times New Roman" w:hAnsi="Times New Roman" w:cs="Times New Roman"/>
          <w:u w:val="single"/>
        </w:rPr>
      </w:pPr>
    </w:p>
    <w:p w:rsidR="004F5B51" w:rsidRPr="00E6324F" w:rsidRDefault="004F5B51" w:rsidP="004F5B51">
      <w:pPr>
        <w:rPr>
          <w:rFonts w:ascii="Times New Roman" w:hAnsi="Times New Roman" w:cs="Times New Roman"/>
        </w:rPr>
      </w:pPr>
      <w:r w:rsidRPr="00E6324F">
        <w:rPr>
          <w:rFonts w:ascii="Times New Roman" w:hAnsi="Times New Roman" w:cs="Times New Roman"/>
          <w:u w:val="single"/>
        </w:rPr>
        <w:t xml:space="preserve">The development of modern nations 1865-1929 </w:t>
      </w:r>
    </w:p>
    <w:p w:rsidR="004F5B51" w:rsidRPr="00E6324F" w:rsidRDefault="004F5B51" w:rsidP="004F5B51">
      <w:pPr>
        <w:spacing w:line="240" w:lineRule="auto"/>
        <w:ind w:left="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Causes</w:t>
      </w:r>
      <w:r w:rsidRPr="00E6324F">
        <w:rPr>
          <w:rFonts w:ascii="Times New Roman" w:hAnsi="Times New Roman" w:cs="Times New Roman"/>
        </w:rPr>
        <w:tab/>
        <w:t>and consequences of railroad construction; industrial growth and</w:t>
      </w:r>
      <w:r w:rsidRPr="00E6324F">
        <w:rPr>
          <w:rFonts w:ascii="Times New Roman" w:hAnsi="Times New Roman" w:cs="Times New Roman"/>
        </w:rPr>
        <w:tab/>
      </w:r>
    </w:p>
    <w:p w:rsidR="004F5B51" w:rsidRPr="00E6324F" w:rsidRDefault="004F5B51" w:rsidP="004F5B51">
      <w:pPr>
        <w:spacing w:line="240" w:lineRule="auto"/>
        <w:contextualSpacing/>
        <w:rPr>
          <w:rFonts w:ascii="Times New Roman" w:hAnsi="Times New Roman" w:cs="Times New Roman"/>
        </w:rPr>
      </w:pPr>
      <w:r w:rsidRPr="00E6324F">
        <w:rPr>
          <w:rFonts w:ascii="Times New Roman" w:hAnsi="Times New Roman" w:cs="Times New Roman"/>
        </w:rPr>
        <w:tab/>
      </w:r>
      <w:r w:rsidRPr="00E6324F">
        <w:rPr>
          <w:rFonts w:ascii="Times New Roman" w:hAnsi="Times New Roman" w:cs="Times New Roman"/>
        </w:rPr>
        <w:tab/>
      </w:r>
      <w:proofErr w:type="gramStart"/>
      <w:r w:rsidRPr="00E6324F">
        <w:rPr>
          <w:rFonts w:ascii="Times New Roman" w:hAnsi="Times New Roman" w:cs="Times New Roman"/>
        </w:rPr>
        <w:t>economic</w:t>
      </w:r>
      <w:proofErr w:type="gramEnd"/>
      <w:r w:rsidRPr="00E6324F">
        <w:rPr>
          <w:rFonts w:ascii="Times New Roman" w:hAnsi="Times New Roman" w:cs="Times New Roman"/>
        </w:rPr>
        <w:t xml:space="preserve"> modernization; the development of international and inter-American trade; </w:t>
      </w:r>
    </w:p>
    <w:p w:rsidR="004F5B51" w:rsidRPr="00E6324F" w:rsidRDefault="004F5B51" w:rsidP="004F5B51">
      <w:pPr>
        <w:spacing w:line="240" w:lineRule="auto"/>
        <w:ind w:left="720" w:firstLine="720"/>
        <w:contextualSpacing/>
        <w:rPr>
          <w:rFonts w:ascii="Times New Roman" w:hAnsi="Times New Roman" w:cs="Times New Roman"/>
        </w:rPr>
      </w:pPr>
      <w:proofErr w:type="gramStart"/>
      <w:r w:rsidRPr="00E6324F">
        <w:rPr>
          <w:rFonts w:ascii="Times New Roman" w:hAnsi="Times New Roman" w:cs="Times New Roman"/>
        </w:rPr>
        <w:t>neocolonialism</w:t>
      </w:r>
      <w:proofErr w:type="gramEnd"/>
      <w:r w:rsidRPr="00E6324F">
        <w:rPr>
          <w:rFonts w:ascii="Times New Roman" w:hAnsi="Times New Roman" w:cs="Times New Roman"/>
        </w:rPr>
        <w:t xml:space="preserve"> and dependency </w:t>
      </w:r>
    </w:p>
    <w:p w:rsidR="004F5B51" w:rsidRPr="00E6324F" w:rsidRDefault="004F5B51" w:rsidP="004F5B51">
      <w:pPr>
        <w:spacing w:line="240" w:lineRule="auto"/>
        <w:ind w:firstLine="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Causes</w:t>
      </w:r>
      <w:r w:rsidRPr="00E6324F">
        <w:rPr>
          <w:rFonts w:ascii="Times New Roman" w:hAnsi="Times New Roman" w:cs="Times New Roman"/>
        </w:rPr>
        <w:tab/>
        <w:t>and consequences of immigration; emigration and internal migration, including</w:t>
      </w:r>
      <w:r w:rsidRPr="00E6324F">
        <w:rPr>
          <w:rFonts w:ascii="Times New Roman" w:hAnsi="Times New Roman" w:cs="Times New Roman"/>
        </w:rPr>
        <w:tab/>
      </w:r>
      <w:r w:rsidRPr="00E6324F">
        <w:rPr>
          <w:rFonts w:ascii="Times New Roman" w:hAnsi="Times New Roman" w:cs="Times New Roman"/>
        </w:rPr>
        <w:tab/>
      </w:r>
      <w:r w:rsidRPr="00E6324F">
        <w:rPr>
          <w:rFonts w:ascii="Times New Roman" w:hAnsi="Times New Roman" w:cs="Times New Roman"/>
        </w:rPr>
        <w:tab/>
        <w:t xml:space="preserve">the impact upon, and experience of, indigenous peoples </w:t>
      </w:r>
    </w:p>
    <w:p w:rsidR="004F5B51" w:rsidRPr="00E6324F" w:rsidRDefault="004F5B51" w:rsidP="004F5B51">
      <w:pPr>
        <w:spacing w:line="240" w:lineRule="auto"/>
        <w:ind w:left="1440" w:hanging="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Development and impact of ideological currents including Progressivism, Manifest Destiny, liberalism, nationalism, positivism, Social Darwinism, “</w:t>
      </w:r>
      <w:proofErr w:type="spellStart"/>
      <w:r w:rsidRPr="00E6324F">
        <w:rPr>
          <w:rFonts w:ascii="Times New Roman" w:hAnsi="Times New Roman" w:cs="Times New Roman"/>
        </w:rPr>
        <w:t>indigenismo</w:t>
      </w:r>
      <w:proofErr w:type="spellEnd"/>
      <w:r w:rsidRPr="00E6324F">
        <w:rPr>
          <w:rFonts w:ascii="Times New Roman" w:hAnsi="Times New Roman" w:cs="Times New Roman"/>
        </w:rPr>
        <w:t xml:space="preserve">” and nativism </w:t>
      </w:r>
    </w:p>
    <w:p w:rsidR="004F5B51" w:rsidRPr="00E6324F" w:rsidRDefault="004F5B51" w:rsidP="004F5B51">
      <w:pPr>
        <w:spacing w:line="240" w:lineRule="auto"/>
        <w:ind w:firstLine="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 xml:space="preserve">Social and cultural changes: the arts; the role of women </w:t>
      </w:r>
    </w:p>
    <w:p w:rsidR="004F5B51" w:rsidRPr="00E6324F" w:rsidRDefault="004F5B51" w:rsidP="004F5B51">
      <w:pPr>
        <w:spacing w:line="240" w:lineRule="auto"/>
        <w:ind w:firstLine="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 xml:space="preserve">Influence of leaders in the transition to the modern era: political and economic aims; </w:t>
      </w:r>
    </w:p>
    <w:p w:rsidR="004F5B51" w:rsidRPr="00E6324F" w:rsidRDefault="004F5B51" w:rsidP="004F5B51">
      <w:pPr>
        <w:spacing w:line="240" w:lineRule="auto"/>
        <w:ind w:left="1440"/>
        <w:contextualSpacing/>
        <w:rPr>
          <w:rFonts w:ascii="Times New Roman" w:hAnsi="Times New Roman" w:cs="Times New Roman"/>
        </w:rPr>
      </w:pPr>
      <w:proofErr w:type="gramStart"/>
      <w:r w:rsidRPr="00E6324F">
        <w:rPr>
          <w:rFonts w:ascii="Times New Roman" w:hAnsi="Times New Roman" w:cs="Times New Roman"/>
        </w:rPr>
        <w:t>assessment</w:t>
      </w:r>
      <w:proofErr w:type="gramEnd"/>
      <w:r w:rsidRPr="00E6324F">
        <w:rPr>
          <w:rFonts w:ascii="Times New Roman" w:hAnsi="Times New Roman" w:cs="Times New Roman"/>
        </w:rPr>
        <w:t xml:space="preserve"> of the successes and failures of Theodore Roosevelt, Wilfrid Laurier and a Latin American leader of the student’s choice </w:t>
      </w:r>
    </w:p>
    <w:p w:rsidR="004F5B51" w:rsidRPr="00E6324F" w:rsidRDefault="004F5B51" w:rsidP="004F5B51">
      <w:pPr>
        <w:spacing w:line="240" w:lineRule="auto"/>
        <w:ind w:firstLine="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 xml:space="preserve">Social, economic and legal conditions of African Americans between 1865 and 1929; the </w:t>
      </w:r>
    </w:p>
    <w:p w:rsidR="004F5B51" w:rsidRPr="00E6324F" w:rsidRDefault="004F5B51" w:rsidP="004F5B51">
      <w:pPr>
        <w:spacing w:line="240" w:lineRule="auto"/>
        <w:ind w:left="1440"/>
        <w:contextualSpacing/>
        <w:rPr>
          <w:rFonts w:ascii="Times New Roman" w:hAnsi="Times New Roman" w:cs="Times New Roman"/>
        </w:rPr>
      </w:pPr>
      <w:r w:rsidRPr="00E6324F">
        <w:rPr>
          <w:rFonts w:ascii="Times New Roman" w:hAnsi="Times New Roman" w:cs="Times New Roman"/>
        </w:rPr>
        <w:t>Great Migration and the Harlem Renaissance; the search for civil rights and the ideas, aims and tactics of Booker T Washington, WEB Dubois and Marcus Garvey</w:t>
      </w:r>
    </w:p>
    <w:p w:rsidR="004F5B51" w:rsidRPr="00E6324F" w:rsidRDefault="004F5B51" w:rsidP="004F5B51">
      <w:pPr>
        <w:spacing w:line="240" w:lineRule="auto"/>
        <w:rPr>
          <w:rFonts w:ascii="Times New Roman" w:hAnsi="Times New Roman" w:cs="Times New Roman"/>
        </w:rPr>
      </w:pPr>
    </w:p>
    <w:p w:rsidR="004F5B51" w:rsidRPr="00E6324F" w:rsidRDefault="004F5B51" w:rsidP="004F5B51">
      <w:pPr>
        <w:rPr>
          <w:rFonts w:ascii="Times New Roman" w:hAnsi="Times New Roman" w:cs="Times New Roman"/>
        </w:rPr>
      </w:pPr>
      <w:r w:rsidRPr="00E6324F">
        <w:rPr>
          <w:rFonts w:ascii="Times New Roman" w:hAnsi="Times New Roman" w:cs="Times New Roman"/>
          <w:u w:val="single"/>
        </w:rPr>
        <w:t xml:space="preserve">Civil rights and social movements in the Americas </w:t>
      </w:r>
    </w:p>
    <w:p w:rsidR="004F5B51" w:rsidRPr="00E6324F" w:rsidRDefault="004F5B51" w:rsidP="004F5B51">
      <w:pPr>
        <w:spacing w:line="240" w:lineRule="auto"/>
        <w:ind w:firstLine="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 xml:space="preserve">Native Americans and civil rights: Latin America, the United States and Canada </w:t>
      </w:r>
    </w:p>
    <w:p w:rsidR="004F5B51" w:rsidRPr="00E6324F" w:rsidRDefault="004F5B51" w:rsidP="004F5B51">
      <w:pPr>
        <w:spacing w:line="240" w:lineRule="auto"/>
        <w:ind w:firstLine="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African</w:t>
      </w:r>
      <w:r w:rsidRPr="00E6324F">
        <w:rPr>
          <w:rFonts w:ascii="Times New Roman" w:hAnsi="Times New Roman" w:cs="Times New Roman"/>
        </w:rPr>
        <w:tab/>
        <w:t xml:space="preserve">Americans and the Civil Rights Movement: origins, tactics and organizations; the </w:t>
      </w:r>
    </w:p>
    <w:p w:rsidR="004F5B51" w:rsidRPr="00E6324F" w:rsidRDefault="004F5B51" w:rsidP="004F5B51">
      <w:pPr>
        <w:spacing w:line="240" w:lineRule="auto"/>
        <w:ind w:left="1440"/>
        <w:contextualSpacing/>
        <w:rPr>
          <w:rFonts w:ascii="Times New Roman" w:hAnsi="Times New Roman" w:cs="Times New Roman"/>
        </w:rPr>
      </w:pPr>
      <w:r w:rsidRPr="00E6324F">
        <w:rPr>
          <w:rFonts w:ascii="Times New Roman" w:hAnsi="Times New Roman" w:cs="Times New Roman"/>
        </w:rPr>
        <w:t xml:space="preserve">US Supreme </w:t>
      </w:r>
      <w:proofErr w:type="gramStart"/>
      <w:r w:rsidRPr="00E6324F">
        <w:rPr>
          <w:rFonts w:ascii="Times New Roman" w:hAnsi="Times New Roman" w:cs="Times New Roman"/>
        </w:rPr>
        <w:t>court</w:t>
      </w:r>
      <w:proofErr w:type="gramEnd"/>
      <w:r w:rsidRPr="00E6324F">
        <w:rPr>
          <w:rFonts w:ascii="Times New Roman" w:hAnsi="Times New Roman" w:cs="Times New Roman"/>
        </w:rPr>
        <w:t xml:space="preserve"> and legal challenges to segregation in education; ending of the segregation in the South (1955-65) </w:t>
      </w:r>
    </w:p>
    <w:p w:rsidR="004F5B51" w:rsidRPr="00E6324F" w:rsidRDefault="004F5B51" w:rsidP="004F5B51">
      <w:pPr>
        <w:spacing w:line="240" w:lineRule="auto"/>
        <w:ind w:firstLine="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 xml:space="preserve">Role of Dr. Martin Luther King in the Civil Rights Movement; the rise of radical African </w:t>
      </w:r>
    </w:p>
    <w:p w:rsidR="004F5B51" w:rsidRPr="00E6324F" w:rsidRDefault="004F5B51" w:rsidP="004F5B51">
      <w:pPr>
        <w:spacing w:line="240" w:lineRule="auto"/>
        <w:ind w:left="720" w:firstLine="720"/>
        <w:contextualSpacing/>
        <w:rPr>
          <w:rFonts w:ascii="Times New Roman" w:hAnsi="Times New Roman" w:cs="Times New Roman"/>
        </w:rPr>
      </w:pPr>
      <w:r w:rsidRPr="00E6324F">
        <w:rPr>
          <w:rFonts w:ascii="Times New Roman" w:hAnsi="Times New Roman" w:cs="Times New Roman"/>
        </w:rPr>
        <w:t>American activism (1965-8): Black Panthers; Black Muslims; Blac</w:t>
      </w:r>
      <w:r>
        <w:rPr>
          <w:rFonts w:ascii="Times New Roman" w:hAnsi="Times New Roman" w:cs="Times New Roman"/>
        </w:rPr>
        <w:t xml:space="preserve">k Power and Malcolm </w:t>
      </w:r>
    </w:p>
    <w:p w:rsidR="004F5B51" w:rsidRPr="00E6324F" w:rsidRDefault="004F5B51" w:rsidP="004F5B51">
      <w:pPr>
        <w:spacing w:line="240" w:lineRule="auto"/>
        <w:ind w:firstLine="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 xml:space="preserve">Role of governments in civil rights movements in the Americas </w:t>
      </w:r>
    </w:p>
    <w:p w:rsidR="004F5B51" w:rsidRPr="00E6324F" w:rsidRDefault="004F5B51" w:rsidP="004F5B51">
      <w:pPr>
        <w:spacing w:line="240" w:lineRule="auto"/>
        <w:ind w:firstLine="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 xml:space="preserve">Youth culture and protests of the 1960s and 1970s: characteristics and manifestation of </w:t>
      </w:r>
    </w:p>
    <w:p w:rsidR="004F5B51" w:rsidRPr="00E6324F" w:rsidRDefault="004F5B51" w:rsidP="004F5B51">
      <w:pPr>
        <w:spacing w:line="240" w:lineRule="auto"/>
        <w:ind w:left="720" w:firstLine="720"/>
        <w:contextualSpacing/>
        <w:rPr>
          <w:rFonts w:ascii="Times New Roman" w:hAnsi="Times New Roman" w:cs="Times New Roman"/>
        </w:rPr>
      </w:pPr>
      <w:proofErr w:type="gramStart"/>
      <w:r w:rsidRPr="00E6324F">
        <w:rPr>
          <w:rFonts w:ascii="Times New Roman" w:hAnsi="Times New Roman" w:cs="Times New Roman"/>
        </w:rPr>
        <w:t>a</w:t>
      </w:r>
      <w:proofErr w:type="gramEnd"/>
      <w:r w:rsidRPr="00E6324F">
        <w:rPr>
          <w:rFonts w:ascii="Times New Roman" w:hAnsi="Times New Roman" w:cs="Times New Roman"/>
        </w:rPr>
        <w:t xml:space="preserve"> counterculture </w:t>
      </w:r>
    </w:p>
    <w:p w:rsidR="004F5B51" w:rsidRDefault="004F5B51" w:rsidP="004F5B51">
      <w:pPr>
        <w:spacing w:line="240" w:lineRule="auto"/>
        <w:ind w:firstLine="720"/>
        <w:contextualSpacing/>
        <w:rPr>
          <w:rFonts w:ascii="Times New Roman" w:hAnsi="Times New Roman" w:cs="Times New Roman"/>
        </w:rPr>
      </w:pPr>
      <w:r w:rsidRPr="00E6324F">
        <w:rPr>
          <w:rFonts w:ascii="Times New Roman" w:hAnsi="Times New Roman" w:cs="Times New Roman"/>
        </w:rPr>
        <w:t>•</w:t>
      </w:r>
      <w:r w:rsidRPr="00E6324F">
        <w:rPr>
          <w:rFonts w:ascii="Times New Roman" w:hAnsi="Times New Roman" w:cs="Times New Roman"/>
        </w:rPr>
        <w:tab/>
        <w:t xml:space="preserve">Feminist movements in the </w:t>
      </w:r>
      <w:r>
        <w:rPr>
          <w:rFonts w:ascii="Times New Roman" w:hAnsi="Times New Roman" w:cs="Times New Roman"/>
        </w:rPr>
        <w:t>Americas</w:t>
      </w:r>
    </w:p>
    <w:p w:rsidR="00B613AB" w:rsidRDefault="00B613AB"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6E7CEC" w:rsidRPr="00E1043D" w:rsidRDefault="006E7CE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517A67" w:rsidRDefault="00517A67" w:rsidP="006E7CEC">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rPr>
      </w:pPr>
    </w:p>
    <w:p w:rsidR="006E7CEC" w:rsidRPr="00E1043D" w:rsidRDefault="006E7CEC" w:rsidP="006E7CEC">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lastRenderedPageBreak/>
        <w:t>Tentative Schedule</w:t>
      </w:r>
      <w:r w:rsidR="00CE5E06">
        <w:rPr>
          <w:rFonts w:ascii="Times New Roman" w:eastAsia="Times New Roman" w:hAnsi="Times New Roman" w:cs="Times New Roman"/>
          <w:b/>
        </w:rPr>
        <w:t>:</w:t>
      </w:r>
      <w:r w:rsidRPr="00E1043D">
        <w:rPr>
          <w:rFonts w:ascii="Times New Roman" w:eastAsia="Times New Roman" w:hAnsi="Times New Roman" w:cs="Times New Roman"/>
        </w:rPr>
        <w:t xml:space="preserve"> </w:t>
      </w:r>
    </w:p>
    <w:p w:rsidR="006E7CEC" w:rsidRDefault="006E7CEC" w:rsidP="006E7CEC">
      <w:pPr>
        <w:spacing w:after="0" w:line="240" w:lineRule="atLeast"/>
        <w:rPr>
          <w:rFonts w:ascii="Times New Roman" w:eastAsia="Times New Roman" w:hAnsi="Times New Roman" w:cs="Times New Roman"/>
        </w:rPr>
      </w:pPr>
      <w:r w:rsidRPr="00E1043D">
        <w:rPr>
          <w:rFonts w:ascii="Times New Roman" w:eastAsia="Times New Roman" w:hAnsi="Times New Roman" w:cs="Times New Roman"/>
        </w:rPr>
        <w:t xml:space="preserve">Changes may be made based on the class' interests and the instructor's judgment. </w:t>
      </w:r>
      <w:r w:rsidR="002D1C7D">
        <w:rPr>
          <w:rFonts w:ascii="Times New Roman" w:eastAsia="Times New Roman" w:hAnsi="Times New Roman" w:cs="Times New Roman"/>
        </w:rPr>
        <w:t>More details about each section will be provided before the start of each section on the class website.</w:t>
      </w:r>
    </w:p>
    <w:p w:rsidR="00CE5E06" w:rsidRDefault="00CE5E06" w:rsidP="006E7CEC">
      <w:pPr>
        <w:spacing w:after="0" w:line="240" w:lineRule="atLeast"/>
        <w:rPr>
          <w:rFonts w:ascii="Times New Roman" w:eastAsia="Times New Roman" w:hAnsi="Times New Roman" w:cs="Times New Roman"/>
        </w:rPr>
      </w:pPr>
    </w:p>
    <w:p w:rsidR="00CE5E06" w:rsidRPr="00CE5E06" w:rsidRDefault="00CE5E06" w:rsidP="006E7CEC">
      <w:pPr>
        <w:spacing w:after="0" w:line="240" w:lineRule="atLeast"/>
        <w:rPr>
          <w:rFonts w:ascii="Times New Roman" w:eastAsia="Times New Roman" w:hAnsi="Times New Roman" w:cs="Times New Roman"/>
          <w:b/>
          <w:i/>
        </w:rPr>
      </w:pPr>
      <w:r>
        <w:rPr>
          <w:rFonts w:ascii="Times New Roman" w:eastAsia="Times New Roman" w:hAnsi="Times New Roman" w:cs="Times New Roman"/>
          <w:b/>
          <w:i/>
        </w:rPr>
        <w:t>Year 1</w:t>
      </w:r>
    </w:p>
    <w:p w:rsidR="006E7CEC" w:rsidRPr="00E1043D" w:rsidRDefault="006E7CEC" w:rsidP="006E7CEC">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outlineLvl w:val="1"/>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CE5E06" w:rsidTr="00140248">
        <w:tc>
          <w:tcPr>
            <w:tcW w:w="4788" w:type="dxa"/>
          </w:tcPr>
          <w:p w:rsidR="00CE5E06" w:rsidRDefault="00CE5E06" w:rsidP="00140248">
            <w:pPr>
              <w:rPr>
                <w:rFonts w:ascii="Times New Roman" w:hAnsi="Times New Roman" w:cs="Times New Roman"/>
                <w:b/>
                <w:i/>
                <w:sz w:val="24"/>
                <w:szCs w:val="24"/>
              </w:rPr>
            </w:pPr>
            <w:r>
              <w:rPr>
                <w:rFonts w:ascii="Times New Roman" w:hAnsi="Times New Roman" w:cs="Times New Roman"/>
                <w:b/>
                <w:i/>
                <w:sz w:val="24"/>
                <w:szCs w:val="24"/>
              </w:rPr>
              <w:t>Week</w:t>
            </w:r>
          </w:p>
        </w:tc>
        <w:tc>
          <w:tcPr>
            <w:tcW w:w="4788" w:type="dxa"/>
          </w:tcPr>
          <w:p w:rsidR="00CE5E06" w:rsidRDefault="00CE5E06" w:rsidP="00140248">
            <w:pPr>
              <w:rPr>
                <w:rFonts w:ascii="Times New Roman" w:hAnsi="Times New Roman" w:cs="Times New Roman"/>
                <w:b/>
                <w:i/>
                <w:sz w:val="24"/>
                <w:szCs w:val="24"/>
              </w:rPr>
            </w:pPr>
            <w:r>
              <w:rPr>
                <w:rFonts w:ascii="Times New Roman" w:hAnsi="Times New Roman" w:cs="Times New Roman"/>
                <w:b/>
                <w:i/>
                <w:sz w:val="24"/>
                <w:szCs w:val="24"/>
              </w:rPr>
              <w:t>Subject</w:t>
            </w:r>
          </w:p>
        </w:tc>
      </w:tr>
      <w:tr w:rsidR="00CE5E06" w:rsidTr="00140248">
        <w:tc>
          <w:tcPr>
            <w:tcW w:w="4788" w:type="dxa"/>
          </w:tcPr>
          <w:p w:rsidR="00CE5E06" w:rsidRPr="003A7239" w:rsidRDefault="00CE5E06" w:rsidP="00140248">
            <w:pPr>
              <w:rPr>
                <w:rFonts w:ascii="Times New Roman" w:hAnsi="Times New Roman" w:cs="Times New Roman"/>
                <w:sz w:val="24"/>
                <w:szCs w:val="24"/>
              </w:rPr>
            </w:pPr>
            <w:r>
              <w:rPr>
                <w:rFonts w:ascii="Times New Roman" w:hAnsi="Times New Roman" w:cs="Times New Roman"/>
                <w:sz w:val="24"/>
                <w:szCs w:val="24"/>
              </w:rPr>
              <w:t>Week 1 &amp; 2 – August 19</w:t>
            </w:r>
            <w:r w:rsidRPr="003A7239">
              <w:rPr>
                <w:rFonts w:ascii="Times New Roman" w:hAnsi="Times New Roman" w:cs="Times New Roman"/>
                <w:sz w:val="24"/>
                <w:szCs w:val="24"/>
                <w:vertAlign w:val="superscript"/>
              </w:rPr>
              <w:t>th</w:t>
            </w:r>
            <w:r>
              <w:rPr>
                <w:rFonts w:ascii="Times New Roman" w:hAnsi="Times New Roman" w:cs="Times New Roman"/>
                <w:sz w:val="24"/>
                <w:szCs w:val="24"/>
              </w:rPr>
              <w:t>-29</w:t>
            </w:r>
            <w:r w:rsidRPr="003A72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88" w:type="dxa"/>
          </w:tcPr>
          <w:p w:rsidR="00CE5E06" w:rsidRPr="003A7239" w:rsidRDefault="00CE5E06" w:rsidP="00140248">
            <w:pPr>
              <w:rPr>
                <w:rFonts w:ascii="Times New Roman" w:hAnsi="Times New Roman" w:cs="Times New Roman"/>
                <w:sz w:val="24"/>
                <w:szCs w:val="24"/>
              </w:rPr>
            </w:pPr>
            <w:r>
              <w:rPr>
                <w:rFonts w:ascii="Times New Roman" w:hAnsi="Times New Roman" w:cs="Times New Roman"/>
                <w:sz w:val="24"/>
                <w:szCs w:val="24"/>
              </w:rPr>
              <w:t>Historiography</w:t>
            </w:r>
          </w:p>
        </w:tc>
      </w:tr>
      <w:tr w:rsidR="00CE5E06" w:rsidTr="00140248">
        <w:tc>
          <w:tcPr>
            <w:tcW w:w="4788" w:type="dxa"/>
          </w:tcPr>
          <w:p w:rsidR="00CE5E06" w:rsidRPr="00E41752" w:rsidRDefault="00CE5E06" w:rsidP="00140248">
            <w:pPr>
              <w:rPr>
                <w:rFonts w:ascii="Times New Roman" w:hAnsi="Times New Roman" w:cs="Times New Roman"/>
                <w:sz w:val="24"/>
                <w:szCs w:val="24"/>
              </w:rPr>
            </w:pPr>
            <w:r>
              <w:rPr>
                <w:rFonts w:ascii="Times New Roman" w:hAnsi="Times New Roman" w:cs="Times New Roman"/>
                <w:sz w:val="24"/>
                <w:szCs w:val="24"/>
              </w:rPr>
              <w:t>Week 3-12 – September 2</w:t>
            </w:r>
            <w:r w:rsidRPr="00E41752">
              <w:rPr>
                <w:rFonts w:ascii="Times New Roman" w:hAnsi="Times New Roman" w:cs="Times New Roman"/>
                <w:sz w:val="24"/>
                <w:szCs w:val="24"/>
                <w:vertAlign w:val="superscript"/>
              </w:rPr>
              <w:t>nd</w:t>
            </w:r>
            <w:r>
              <w:rPr>
                <w:rFonts w:ascii="Times New Roman" w:hAnsi="Times New Roman" w:cs="Times New Roman"/>
                <w:sz w:val="24"/>
                <w:szCs w:val="24"/>
              </w:rPr>
              <w:t>-November 7</w:t>
            </w:r>
            <w:r w:rsidRPr="00E417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88" w:type="dxa"/>
          </w:tcPr>
          <w:p w:rsidR="00CE5E06" w:rsidRPr="00E41752" w:rsidRDefault="00CE5E06" w:rsidP="00140248">
            <w:pPr>
              <w:rPr>
                <w:rFonts w:ascii="Times New Roman" w:hAnsi="Times New Roman" w:cs="Times New Roman"/>
                <w:b/>
                <w:i/>
                <w:sz w:val="24"/>
                <w:szCs w:val="24"/>
              </w:rPr>
            </w:pPr>
            <w:r w:rsidRPr="00E41752">
              <w:rPr>
                <w:rFonts w:ascii="Times New Roman" w:hAnsi="Times New Roman" w:cs="Times New Roman"/>
              </w:rPr>
              <w:t>Nation-building and challenges</w:t>
            </w:r>
          </w:p>
        </w:tc>
      </w:tr>
      <w:tr w:rsidR="00CE5E06" w:rsidTr="00140248">
        <w:tc>
          <w:tcPr>
            <w:tcW w:w="4788" w:type="dxa"/>
          </w:tcPr>
          <w:p w:rsidR="00CE5E06" w:rsidRPr="00287D92" w:rsidRDefault="00CE5E06" w:rsidP="00140248">
            <w:pPr>
              <w:rPr>
                <w:rFonts w:ascii="Times New Roman" w:hAnsi="Times New Roman" w:cs="Times New Roman"/>
                <w:sz w:val="24"/>
                <w:szCs w:val="24"/>
              </w:rPr>
            </w:pPr>
            <w:r>
              <w:rPr>
                <w:rFonts w:ascii="Times New Roman" w:hAnsi="Times New Roman" w:cs="Times New Roman"/>
                <w:sz w:val="24"/>
                <w:szCs w:val="24"/>
              </w:rPr>
              <w:t>Week 13 – November 10</w:t>
            </w:r>
            <w:r w:rsidRPr="00287D92">
              <w:rPr>
                <w:rFonts w:ascii="Times New Roman" w:hAnsi="Times New Roman" w:cs="Times New Roman"/>
                <w:sz w:val="24"/>
                <w:szCs w:val="24"/>
                <w:vertAlign w:val="superscript"/>
              </w:rPr>
              <w:t>th</w:t>
            </w:r>
            <w:r>
              <w:rPr>
                <w:rFonts w:ascii="Times New Roman" w:hAnsi="Times New Roman" w:cs="Times New Roman"/>
                <w:sz w:val="24"/>
                <w:szCs w:val="24"/>
              </w:rPr>
              <w:t>-November 14</w:t>
            </w:r>
            <w:r w:rsidRPr="00287D9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88" w:type="dxa"/>
          </w:tcPr>
          <w:p w:rsidR="00CE5E06" w:rsidRPr="00287D92" w:rsidRDefault="00CE5E06" w:rsidP="00140248">
            <w:pPr>
              <w:rPr>
                <w:rFonts w:ascii="Times New Roman" w:hAnsi="Times New Roman" w:cs="Times New Roman"/>
                <w:sz w:val="24"/>
                <w:szCs w:val="24"/>
              </w:rPr>
            </w:pPr>
            <w:r>
              <w:rPr>
                <w:rFonts w:ascii="Times New Roman" w:hAnsi="Times New Roman" w:cs="Times New Roman"/>
                <w:sz w:val="24"/>
                <w:szCs w:val="24"/>
              </w:rPr>
              <w:t>Historical Investigation</w:t>
            </w:r>
          </w:p>
        </w:tc>
      </w:tr>
      <w:tr w:rsidR="00CE5E06" w:rsidTr="00140248">
        <w:tc>
          <w:tcPr>
            <w:tcW w:w="4788" w:type="dxa"/>
          </w:tcPr>
          <w:p w:rsidR="00CE5E06" w:rsidRPr="00287D92" w:rsidRDefault="00CE5E06" w:rsidP="00140248">
            <w:pPr>
              <w:rPr>
                <w:rFonts w:ascii="Times New Roman" w:hAnsi="Times New Roman" w:cs="Times New Roman"/>
                <w:sz w:val="24"/>
                <w:szCs w:val="24"/>
              </w:rPr>
            </w:pPr>
            <w:r>
              <w:rPr>
                <w:rFonts w:ascii="Times New Roman" w:hAnsi="Times New Roman" w:cs="Times New Roman"/>
                <w:sz w:val="24"/>
                <w:szCs w:val="24"/>
              </w:rPr>
              <w:t>Week 14-15 – November 17</w:t>
            </w:r>
            <w:r w:rsidRPr="00287D92">
              <w:rPr>
                <w:rFonts w:ascii="Times New Roman" w:hAnsi="Times New Roman" w:cs="Times New Roman"/>
                <w:sz w:val="24"/>
                <w:szCs w:val="24"/>
                <w:vertAlign w:val="superscript"/>
              </w:rPr>
              <w:t>th</w:t>
            </w:r>
            <w:r>
              <w:rPr>
                <w:rFonts w:ascii="Times New Roman" w:hAnsi="Times New Roman" w:cs="Times New Roman"/>
                <w:sz w:val="24"/>
                <w:szCs w:val="24"/>
              </w:rPr>
              <w:t>-26</w:t>
            </w:r>
            <w:r w:rsidRPr="00287D9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88" w:type="dxa"/>
          </w:tcPr>
          <w:p w:rsidR="00CE5E06" w:rsidRPr="00287D92" w:rsidRDefault="00CE5E06" w:rsidP="00140248">
            <w:pPr>
              <w:rPr>
                <w:rFonts w:ascii="Times New Roman" w:hAnsi="Times New Roman" w:cs="Times New Roman"/>
                <w:sz w:val="24"/>
                <w:szCs w:val="24"/>
              </w:rPr>
            </w:pPr>
            <w:r>
              <w:rPr>
                <w:rFonts w:ascii="Times New Roman" w:hAnsi="Times New Roman" w:cs="Times New Roman"/>
                <w:sz w:val="24"/>
                <w:szCs w:val="24"/>
              </w:rPr>
              <w:t>Development of Human Trafficking and Slavery in the Americas</w:t>
            </w:r>
          </w:p>
        </w:tc>
      </w:tr>
      <w:tr w:rsidR="00CE5E06" w:rsidTr="00140248">
        <w:tc>
          <w:tcPr>
            <w:tcW w:w="4788" w:type="dxa"/>
          </w:tcPr>
          <w:p w:rsidR="00CE5E06" w:rsidRPr="00287D92" w:rsidRDefault="00CE5E06" w:rsidP="00140248">
            <w:pPr>
              <w:rPr>
                <w:rFonts w:ascii="Times New Roman" w:hAnsi="Times New Roman" w:cs="Times New Roman"/>
                <w:sz w:val="24"/>
                <w:szCs w:val="24"/>
              </w:rPr>
            </w:pPr>
            <w:r>
              <w:rPr>
                <w:rFonts w:ascii="Times New Roman" w:hAnsi="Times New Roman" w:cs="Times New Roman"/>
                <w:sz w:val="24"/>
                <w:szCs w:val="24"/>
              </w:rPr>
              <w:t>Week 16 – December 1</w:t>
            </w:r>
            <w:r w:rsidRPr="00794E15">
              <w:rPr>
                <w:rFonts w:ascii="Times New Roman" w:hAnsi="Times New Roman" w:cs="Times New Roman"/>
                <w:sz w:val="24"/>
                <w:szCs w:val="24"/>
                <w:vertAlign w:val="superscript"/>
              </w:rPr>
              <w:t>st</w:t>
            </w:r>
            <w:r>
              <w:rPr>
                <w:rFonts w:ascii="Times New Roman" w:hAnsi="Times New Roman" w:cs="Times New Roman"/>
                <w:sz w:val="24"/>
                <w:szCs w:val="24"/>
              </w:rPr>
              <w:t>-5</w:t>
            </w:r>
            <w:r w:rsidRPr="00794E1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88" w:type="dxa"/>
          </w:tcPr>
          <w:p w:rsidR="00CE5E06" w:rsidRPr="00794E15" w:rsidRDefault="00CE5E06" w:rsidP="00140248">
            <w:pPr>
              <w:rPr>
                <w:rFonts w:ascii="Times New Roman" w:hAnsi="Times New Roman" w:cs="Times New Roman"/>
                <w:sz w:val="24"/>
                <w:szCs w:val="24"/>
              </w:rPr>
            </w:pPr>
            <w:r>
              <w:rPr>
                <w:rFonts w:ascii="Times New Roman" w:hAnsi="Times New Roman" w:cs="Times New Roman"/>
                <w:sz w:val="24"/>
                <w:szCs w:val="24"/>
              </w:rPr>
              <w:t>Historical Investigation</w:t>
            </w:r>
          </w:p>
        </w:tc>
      </w:tr>
      <w:tr w:rsidR="00CE5E06" w:rsidTr="00140248">
        <w:tc>
          <w:tcPr>
            <w:tcW w:w="4788" w:type="dxa"/>
          </w:tcPr>
          <w:p w:rsidR="00CE5E06" w:rsidRPr="00794E15" w:rsidRDefault="00CE5E06" w:rsidP="00140248">
            <w:pPr>
              <w:rPr>
                <w:rFonts w:ascii="Times New Roman" w:hAnsi="Times New Roman" w:cs="Times New Roman"/>
                <w:sz w:val="24"/>
                <w:szCs w:val="24"/>
              </w:rPr>
            </w:pPr>
            <w:r>
              <w:rPr>
                <w:rFonts w:ascii="Times New Roman" w:hAnsi="Times New Roman" w:cs="Times New Roman"/>
                <w:sz w:val="24"/>
                <w:szCs w:val="24"/>
              </w:rPr>
              <w:t>Week 17-26 – December 8</w:t>
            </w:r>
            <w:r w:rsidRPr="00794E15">
              <w:rPr>
                <w:rFonts w:ascii="Times New Roman" w:hAnsi="Times New Roman" w:cs="Times New Roman"/>
                <w:sz w:val="24"/>
                <w:szCs w:val="24"/>
                <w:vertAlign w:val="superscript"/>
              </w:rPr>
              <w:t>th</w:t>
            </w:r>
            <w:r>
              <w:rPr>
                <w:rFonts w:ascii="Times New Roman" w:hAnsi="Times New Roman" w:cs="Times New Roman"/>
                <w:sz w:val="24"/>
                <w:szCs w:val="24"/>
              </w:rPr>
              <w:t>-February 20</w:t>
            </w:r>
            <w:r w:rsidRPr="00794E1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88" w:type="dxa"/>
          </w:tcPr>
          <w:p w:rsidR="00CE5E06" w:rsidRPr="00794E15" w:rsidRDefault="00CE5E06" w:rsidP="00140248">
            <w:pPr>
              <w:rPr>
                <w:rFonts w:ascii="Times New Roman" w:hAnsi="Times New Roman" w:cs="Times New Roman"/>
                <w:b/>
                <w:i/>
                <w:sz w:val="24"/>
                <w:szCs w:val="24"/>
              </w:rPr>
            </w:pPr>
            <w:r w:rsidRPr="00794E15">
              <w:rPr>
                <w:rFonts w:ascii="Times New Roman" w:hAnsi="Times New Roman" w:cs="Times New Roman"/>
              </w:rPr>
              <w:t>The development of modern nations 1865-1929</w:t>
            </w:r>
          </w:p>
        </w:tc>
      </w:tr>
      <w:tr w:rsidR="00CE5E06" w:rsidTr="00140248">
        <w:tc>
          <w:tcPr>
            <w:tcW w:w="4788" w:type="dxa"/>
          </w:tcPr>
          <w:p w:rsidR="00CE5E06" w:rsidRPr="00794E15" w:rsidRDefault="00CE5E06" w:rsidP="00140248">
            <w:pPr>
              <w:rPr>
                <w:rFonts w:ascii="Times New Roman" w:hAnsi="Times New Roman" w:cs="Times New Roman"/>
                <w:sz w:val="24"/>
                <w:szCs w:val="24"/>
              </w:rPr>
            </w:pPr>
            <w:r>
              <w:rPr>
                <w:rFonts w:ascii="Times New Roman" w:hAnsi="Times New Roman" w:cs="Times New Roman"/>
                <w:sz w:val="24"/>
                <w:szCs w:val="24"/>
              </w:rPr>
              <w:t>Week 27-36 – February 23</w:t>
            </w:r>
            <w:r w:rsidRPr="00794E15">
              <w:rPr>
                <w:rFonts w:ascii="Times New Roman" w:hAnsi="Times New Roman" w:cs="Times New Roman"/>
                <w:sz w:val="24"/>
                <w:szCs w:val="24"/>
                <w:vertAlign w:val="superscript"/>
              </w:rPr>
              <w:t>rd</w:t>
            </w:r>
            <w:r>
              <w:rPr>
                <w:rFonts w:ascii="Times New Roman" w:hAnsi="Times New Roman" w:cs="Times New Roman"/>
                <w:sz w:val="24"/>
                <w:szCs w:val="24"/>
              </w:rPr>
              <w:t>-May 4</w:t>
            </w:r>
            <w:r w:rsidRPr="00794E1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88" w:type="dxa"/>
          </w:tcPr>
          <w:p w:rsidR="00CE5E06" w:rsidRPr="00794E15" w:rsidRDefault="00CE5E06" w:rsidP="00140248">
            <w:pPr>
              <w:rPr>
                <w:rFonts w:ascii="Times New Roman" w:hAnsi="Times New Roman" w:cs="Times New Roman"/>
                <w:sz w:val="24"/>
                <w:szCs w:val="24"/>
              </w:rPr>
            </w:pPr>
            <w:r w:rsidRPr="00794E15">
              <w:rPr>
                <w:rFonts w:ascii="Times New Roman" w:hAnsi="Times New Roman" w:cs="Times New Roman"/>
              </w:rPr>
              <w:t>Civil rights and social movements in the Americas</w:t>
            </w:r>
          </w:p>
        </w:tc>
      </w:tr>
      <w:tr w:rsidR="00CE5E06" w:rsidTr="00140248">
        <w:tc>
          <w:tcPr>
            <w:tcW w:w="4788" w:type="dxa"/>
          </w:tcPr>
          <w:p w:rsidR="00CE5E06" w:rsidRDefault="00CE5E06" w:rsidP="00140248">
            <w:pPr>
              <w:rPr>
                <w:rFonts w:ascii="Times New Roman" w:hAnsi="Times New Roman" w:cs="Times New Roman"/>
                <w:sz w:val="24"/>
                <w:szCs w:val="24"/>
              </w:rPr>
            </w:pPr>
            <w:r>
              <w:rPr>
                <w:rFonts w:ascii="Times New Roman" w:hAnsi="Times New Roman" w:cs="Times New Roman"/>
                <w:sz w:val="24"/>
                <w:szCs w:val="24"/>
              </w:rPr>
              <w:t>Week 37-39 – May 11</w:t>
            </w:r>
            <w:r w:rsidRPr="00E70569">
              <w:rPr>
                <w:rFonts w:ascii="Times New Roman" w:hAnsi="Times New Roman" w:cs="Times New Roman"/>
                <w:sz w:val="24"/>
                <w:szCs w:val="24"/>
                <w:vertAlign w:val="superscript"/>
              </w:rPr>
              <w:t>th</w:t>
            </w:r>
            <w:r>
              <w:rPr>
                <w:rFonts w:ascii="Times New Roman" w:hAnsi="Times New Roman" w:cs="Times New Roman"/>
                <w:sz w:val="24"/>
                <w:szCs w:val="24"/>
              </w:rPr>
              <w:t>-28</w:t>
            </w:r>
            <w:r w:rsidRPr="00E7056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88" w:type="dxa"/>
          </w:tcPr>
          <w:p w:rsidR="00CE5E06" w:rsidRPr="00E70569" w:rsidRDefault="00CE5E06" w:rsidP="00140248">
            <w:pPr>
              <w:rPr>
                <w:rFonts w:ascii="Times New Roman" w:hAnsi="Times New Roman" w:cs="Times New Roman"/>
              </w:rPr>
            </w:pPr>
            <w:r w:rsidRPr="00E70569">
              <w:rPr>
                <w:rFonts w:ascii="Times New Roman" w:hAnsi="Times New Roman" w:cs="Times New Roman"/>
              </w:rPr>
              <w:t>Causes, practices and effects of war</w:t>
            </w:r>
          </w:p>
        </w:tc>
      </w:tr>
    </w:tbl>
    <w:p w:rsidR="006E7CEC" w:rsidRDefault="006E7CE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b/>
        </w:rPr>
      </w:pPr>
    </w:p>
    <w:p w:rsidR="00B613AB" w:rsidRDefault="00B613AB"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b/>
        </w:rPr>
        <w:t>Grading Procedures:</w:t>
      </w:r>
      <w:r w:rsidR="00DA3CBE">
        <w:rPr>
          <w:rFonts w:ascii="Times New Roman" w:eastAsia="Times New Roman" w:hAnsi="Times New Roman" w:cs="Times New Roman"/>
        </w:rPr>
        <w:t xml:space="preserve">  </w:t>
      </w:r>
    </w:p>
    <w:p w:rsidR="00DA3CBE" w:rsidRDefault="00DA3CBE"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D81231" w:rsidRPr="00D81231"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u w:val="single"/>
        </w:rPr>
      </w:pPr>
      <w:r>
        <w:rPr>
          <w:rFonts w:ascii="Times New Roman" w:eastAsia="Times New Roman" w:hAnsi="Times New Roman" w:cs="Times New Roman"/>
          <w:u w:val="single"/>
        </w:rPr>
        <w:t>Letter Grade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GPA</w:t>
      </w:r>
    </w:p>
    <w:p w:rsidR="00DA3CBE" w:rsidRDefault="00DA3CBE"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A </w:t>
      </w:r>
      <w:r w:rsidR="00D8123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81231">
        <w:rPr>
          <w:rFonts w:ascii="Times New Roman" w:eastAsia="Times New Roman" w:hAnsi="Times New Roman" w:cs="Times New Roman"/>
        </w:rPr>
        <w:tab/>
      </w:r>
      <w:r>
        <w:rPr>
          <w:rFonts w:ascii="Times New Roman" w:eastAsia="Times New Roman" w:hAnsi="Times New Roman" w:cs="Times New Roman"/>
        </w:rPr>
        <w:t>92-100%</w:t>
      </w:r>
      <w:r w:rsidR="00D81231">
        <w:rPr>
          <w:rFonts w:ascii="Times New Roman" w:eastAsia="Times New Roman" w:hAnsi="Times New Roman" w:cs="Times New Roman"/>
        </w:rPr>
        <w:tab/>
        <w:t>5.0</w:t>
      </w:r>
    </w:p>
    <w:p w:rsidR="00DA3CBE" w:rsidRDefault="00DA3CBE"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A- </w:t>
      </w:r>
      <w:r w:rsidR="00D81231">
        <w:rPr>
          <w:rFonts w:ascii="Times New Roman" w:eastAsia="Times New Roman" w:hAnsi="Times New Roman" w:cs="Times New Roman"/>
        </w:rPr>
        <w:tab/>
      </w:r>
      <w:r>
        <w:rPr>
          <w:rFonts w:ascii="Times New Roman" w:eastAsia="Times New Roman" w:hAnsi="Times New Roman" w:cs="Times New Roman"/>
        </w:rPr>
        <w:t>90-91%</w:t>
      </w:r>
      <w:r w:rsidR="00D81231">
        <w:rPr>
          <w:rFonts w:ascii="Times New Roman" w:eastAsia="Times New Roman" w:hAnsi="Times New Roman" w:cs="Times New Roman"/>
        </w:rPr>
        <w:tab/>
      </w:r>
      <w:r w:rsidR="00D81231">
        <w:rPr>
          <w:rFonts w:ascii="Times New Roman" w:eastAsia="Times New Roman" w:hAnsi="Times New Roman" w:cs="Times New Roman"/>
        </w:rPr>
        <w:tab/>
        <w:t>4.67</w:t>
      </w:r>
      <w:r w:rsidR="00D81231">
        <w:rPr>
          <w:rFonts w:ascii="Times New Roman" w:eastAsia="Times New Roman" w:hAnsi="Times New Roman" w:cs="Times New Roman"/>
        </w:rPr>
        <w:tab/>
      </w:r>
      <w:r w:rsidR="00D81231">
        <w:rPr>
          <w:rFonts w:ascii="Times New Roman" w:eastAsia="Times New Roman" w:hAnsi="Times New Roman" w:cs="Times New Roman"/>
        </w:rPr>
        <w:tab/>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B+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88-89%</w:t>
      </w:r>
      <w:r>
        <w:rPr>
          <w:rFonts w:ascii="Times New Roman" w:eastAsia="Times New Roman" w:hAnsi="Times New Roman" w:cs="Times New Roman"/>
        </w:rPr>
        <w:tab/>
      </w:r>
      <w:r>
        <w:rPr>
          <w:rFonts w:ascii="Times New Roman" w:eastAsia="Times New Roman" w:hAnsi="Times New Roman" w:cs="Times New Roman"/>
        </w:rPr>
        <w:tab/>
        <w:t>4.33</w:t>
      </w:r>
    </w:p>
    <w:p w:rsidR="00DA3CBE" w:rsidRDefault="00DA3CBE"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B</w:t>
      </w:r>
      <w:r w:rsidR="00D8123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81231">
        <w:rPr>
          <w:rFonts w:ascii="Times New Roman" w:eastAsia="Times New Roman" w:hAnsi="Times New Roman" w:cs="Times New Roman"/>
        </w:rPr>
        <w:tab/>
      </w:r>
      <w:r>
        <w:rPr>
          <w:rFonts w:ascii="Times New Roman" w:eastAsia="Times New Roman" w:hAnsi="Times New Roman" w:cs="Times New Roman"/>
        </w:rPr>
        <w:t>82-87%</w:t>
      </w:r>
      <w:r w:rsidR="00D81231">
        <w:rPr>
          <w:rFonts w:ascii="Times New Roman" w:eastAsia="Times New Roman" w:hAnsi="Times New Roman" w:cs="Times New Roman"/>
        </w:rPr>
        <w:tab/>
      </w:r>
      <w:r w:rsidR="00D81231">
        <w:rPr>
          <w:rFonts w:ascii="Times New Roman" w:eastAsia="Times New Roman" w:hAnsi="Times New Roman" w:cs="Times New Roman"/>
        </w:rPr>
        <w:tab/>
        <w:t>4.0</w:t>
      </w:r>
      <w:r w:rsidR="00D81231">
        <w:rPr>
          <w:rFonts w:ascii="Times New Roman" w:eastAsia="Times New Roman" w:hAnsi="Times New Roman" w:cs="Times New Roman"/>
        </w:rPr>
        <w:tab/>
      </w:r>
      <w:r w:rsidR="00D81231">
        <w:rPr>
          <w:rFonts w:ascii="Times New Roman" w:eastAsia="Times New Roman" w:hAnsi="Times New Roman" w:cs="Times New Roman"/>
        </w:rPr>
        <w:tab/>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B-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80-81%</w:t>
      </w:r>
      <w:r>
        <w:rPr>
          <w:rFonts w:ascii="Times New Roman" w:eastAsia="Times New Roman" w:hAnsi="Times New Roman" w:cs="Times New Roman"/>
        </w:rPr>
        <w:tab/>
      </w:r>
      <w:r>
        <w:rPr>
          <w:rFonts w:ascii="Times New Roman" w:eastAsia="Times New Roman" w:hAnsi="Times New Roman" w:cs="Times New Roman"/>
        </w:rPr>
        <w:tab/>
        <w:t>3.67</w:t>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C+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78-79%</w:t>
      </w:r>
      <w:r>
        <w:rPr>
          <w:rFonts w:ascii="Times New Roman" w:eastAsia="Times New Roman" w:hAnsi="Times New Roman" w:cs="Times New Roman"/>
        </w:rPr>
        <w:tab/>
      </w:r>
      <w:r>
        <w:rPr>
          <w:rFonts w:ascii="Times New Roman" w:eastAsia="Times New Roman" w:hAnsi="Times New Roman" w:cs="Times New Roman"/>
        </w:rPr>
        <w:tab/>
        <w:t>3.33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C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72-77%</w:t>
      </w:r>
      <w:r>
        <w:rPr>
          <w:rFonts w:ascii="Times New Roman" w:eastAsia="Times New Roman" w:hAnsi="Times New Roman" w:cs="Times New Roman"/>
        </w:rPr>
        <w:tab/>
      </w:r>
      <w:r>
        <w:rPr>
          <w:rFonts w:ascii="Times New Roman" w:eastAsia="Times New Roman" w:hAnsi="Times New Roman" w:cs="Times New Roman"/>
        </w:rPr>
        <w:tab/>
        <w:t>3.0</w:t>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C-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70-71%</w:t>
      </w:r>
      <w:r>
        <w:rPr>
          <w:rFonts w:ascii="Times New Roman" w:eastAsia="Times New Roman" w:hAnsi="Times New Roman" w:cs="Times New Roman"/>
        </w:rPr>
        <w:tab/>
      </w:r>
      <w:r>
        <w:rPr>
          <w:rFonts w:ascii="Times New Roman" w:eastAsia="Times New Roman" w:hAnsi="Times New Roman" w:cs="Times New Roman"/>
        </w:rPr>
        <w:tab/>
        <w:t>2.67</w:t>
      </w:r>
      <w:r>
        <w:rPr>
          <w:rFonts w:ascii="Times New Roman" w:eastAsia="Times New Roman" w:hAnsi="Times New Roman" w:cs="Times New Roman"/>
        </w:rPr>
        <w:tab/>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D+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68-69%</w:t>
      </w:r>
      <w:r>
        <w:rPr>
          <w:rFonts w:ascii="Times New Roman" w:eastAsia="Times New Roman" w:hAnsi="Times New Roman" w:cs="Times New Roman"/>
        </w:rPr>
        <w:tab/>
      </w:r>
      <w:r>
        <w:rPr>
          <w:rFonts w:ascii="Times New Roman" w:eastAsia="Times New Roman" w:hAnsi="Times New Roman" w:cs="Times New Roman"/>
        </w:rPr>
        <w:tab/>
        <w:t>2.33</w:t>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D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62-67%</w:t>
      </w:r>
      <w:r>
        <w:rPr>
          <w:rFonts w:ascii="Times New Roman" w:eastAsia="Times New Roman" w:hAnsi="Times New Roman" w:cs="Times New Roman"/>
        </w:rPr>
        <w:tab/>
      </w:r>
      <w:r>
        <w:rPr>
          <w:rFonts w:ascii="Times New Roman" w:eastAsia="Times New Roman" w:hAnsi="Times New Roman" w:cs="Times New Roman"/>
        </w:rPr>
        <w:tab/>
        <w:t>2.0</w:t>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60-61%</w:t>
      </w:r>
      <w:r>
        <w:rPr>
          <w:rFonts w:ascii="Times New Roman" w:eastAsia="Times New Roman" w:hAnsi="Times New Roman" w:cs="Times New Roman"/>
        </w:rPr>
        <w:tab/>
      </w:r>
      <w:r>
        <w:rPr>
          <w:rFonts w:ascii="Times New Roman" w:eastAsia="Times New Roman" w:hAnsi="Times New Roman" w:cs="Times New Roman"/>
        </w:rPr>
        <w:tab/>
        <w:t>1.67</w:t>
      </w:r>
    </w:p>
    <w:p w:rsidR="00D81231"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t>59% and below</w:t>
      </w:r>
    </w:p>
    <w:p w:rsidR="00E2431C" w:rsidRDefault="00E2431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E2431C" w:rsidRPr="00E1043D" w:rsidRDefault="00E2431C" w:rsidP="00E243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720"/>
        <w:rPr>
          <w:rFonts w:ascii="Times New Roman" w:eastAsia="Times New Roman" w:hAnsi="Times New Roman" w:cs="Times New Roman"/>
        </w:rPr>
      </w:pPr>
      <w:r>
        <w:rPr>
          <w:rFonts w:ascii="Times New Roman" w:eastAsia="Times New Roman" w:hAnsi="Times New Roman" w:cs="Times New Roman"/>
        </w:rPr>
        <w:t>Exams x 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50% </w:t>
      </w:r>
    </w:p>
    <w:p w:rsidR="00E2431C" w:rsidRDefault="00E2431C" w:rsidP="00E243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720"/>
        <w:rPr>
          <w:rFonts w:ascii="Times New Roman" w:eastAsia="Times New Roman" w:hAnsi="Times New Roman" w:cs="Times New Roman"/>
        </w:rPr>
      </w:pPr>
      <w:r>
        <w:rPr>
          <w:rFonts w:ascii="Times New Roman" w:eastAsia="Times New Roman" w:hAnsi="Times New Roman" w:cs="Times New Roman"/>
        </w:rPr>
        <w:t>Historical Investigation</w:t>
      </w:r>
      <w:r w:rsidR="00972565">
        <w:rPr>
          <w:rFonts w:ascii="Times New Roman" w:eastAsia="Times New Roman" w:hAnsi="Times New Roman" w:cs="Times New Roman"/>
        </w:rPr>
        <w:tab/>
      </w:r>
      <w:r w:rsidR="00972565">
        <w:rPr>
          <w:rFonts w:ascii="Times New Roman" w:eastAsia="Times New Roman" w:hAnsi="Times New Roman" w:cs="Times New Roman"/>
        </w:rPr>
        <w:tab/>
      </w:r>
      <w:r w:rsidR="00972565">
        <w:rPr>
          <w:rFonts w:ascii="Times New Roman" w:eastAsia="Times New Roman" w:hAnsi="Times New Roman" w:cs="Times New Roman"/>
        </w:rPr>
        <w:tab/>
      </w:r>
      <w:r w:rsidR="00972565">
        <w:rPr>
          <w:rFonts w:ascii="Times New Roman" w:eastAsia="Times New Roman" w:hAnsi="Times New Roman" w:cs="Times New Roman"/>
        </w:rPr>
        <w:tab/>
      </w:r>
      <w:r w:rsidR="00972565">
        <w:rPr>
          <w:rFonts w:ascii="Times New Roman" w:eastAsia="Times New Roman" w:hAnsi="Times New Roman" w:cs="Times New Roman"/>
        </w:rPr>
        <w:tab/>
      </w:r>
      <w:r w:rsidR="00972565">
        <w:rPr>
          <w:rFonts w:ascii="Times New Roman" w:eastAsia="Times New Roman" w:hAnsi="Times New Roman" w:cs="Times New Roman"/>
        </w:rPr>
        <w:tab/>
      </w:r>
      <w:r w:rsidR="00972565">
        <w:rPr>
          <w:rFonts w:ascii="Times New Roman" w:eastAsia="Times New Roman" w:hAnsi="Times New Roman" w:cs="Times New Roman"/>
        </w:rPr>
        <w:tab/>
        <w:t>20%</w:t>
      </w:r>
    </w:p>
    <w:p w:rsidR="00972565" w:rsidRDefault="00972565" w:rsidP="00E243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720"/>
        <w:rPr>
          <w:rFonts w:ascii="Times New Roman" w:eastAsia="Times New Roman" w:hAnsi="Times New Roman" w:cs="Times New Roman"/>
          <w:u w:val="single"/>
        </w:rPr>
      </w:pPr>
      <w:r>
        <w:rPr>
          <w:rFonts w:ascii="Times New Roman" w:eastAsia="Times New Roman" w:hAnsi="Times New Roman" w:cs="Times New Roman"/>
        </w:rPr>
        <w:t>Daily Assignments/Homework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72565">
        <w:rPr>
          <w:rFonts w:ascii="Times New Roman" w:eastAsia="Times New Roman" w:hAnsi="Times New Roman" w:cs="Times New Roman"/>
          <w:u w:val="single"/>
        </w:rPr>
        <w:t>30%</w:t>
      </w:r>
    </w:p>
    <w:p w:rsidR="00972565" w:rsidRPr="00E1043D" w:rsidRDefault="00972565" w:rsidP="00E243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720"/>
        <w:rPr>
          <w:rFonts w:ascii="Times New Roman" w:eastAsia="Times New Roman" w:hAnsi="Times New Roman" w:cs="Times New Roman"/>
        </w:rPr>
      </w:pPr>
    </w:p>
    <w:p w:rsidR="00E2431C" w:rsidRPr="00E1043D" w:rsidRDefault="00972565" w:rsidP="00E243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Total:</w:t>
      </w:r>
      <w:r>
        <w:rPr>
          <w:rFonts w:ascii="Times New Roman" w:eastAsia="Times New Roman" w:hAnsi="Times New Roman" w:cs="Times New Roman"/>
        </w:rPr>
        <w:tab/>
        <w:t>100%</w:t>
      </w:r>
    </w:p>
    <w:p w:rsidR="00E2431C" w:rsidRDefault="00E2431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6E7CEC" w:rsidRPr="00E1043D" w:rsidRDefault="006E7CE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8A2624" w:rsidRPr="00E1043D" w:rsidRDefault="008A2624"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8A2624" w:rsidRPr="00E1043D" w:rsidRDefault="000F7DF2" w:rsidP="006E7CEC">
      <w:pPr>
        <w:spacing w:after="0" w:line="240" w:lineRule="atLeast"/>
        <w:ind w:left="360" w:hanging="360"/>
        <w:rPr>
          <w:rFonts w:ascii="Times New Roman" w:eastAsia="Times New Roman" w:hAnsi="Times New Roman" w:cs="Times New Roman"/>
        </w:rPr>
      </w:pPr>
      <w:r>
        <w:rPr>
          <w:rFonts w:ascii="Times New Roman" w:eastAsia="Times New Roman" w:hAnsi="Times New Roman" w:cs="Times New Roman"/>
          <w:b/>
          <w:bCs/>
        </w:rPr>
        <w:t>Course</w:t>
      </w:r>
      <w:r w:rsidR="008A2624" w:rsidRPr="00E1043D">
        <w:rPr>
          <w:rFonts w:ascii="Times New Roman" w:eastAsia="Times New Roman" w:hAnsi="Times New Roman" w:cs="Times New Roman"/>
          <w:b/>
          <w:bCs/>
        </w:rPr>
        <w:t xml:space="preserve"> Schedule:  </w:t>
      </w:r>
    </w:p>
    <w:p w:rsidR="008A2624" w:rsidRPr="00333C58" w:rsidRDefault="008A2624" w:rsidP="007174A3">
      <w:pPr>
        <w:spacing w:after="0" w:line="240" w:lineRule="atLeast"/>
        <w:rPr>
          <w:rFonts w:ascii="Times New Roman" w:eastAsia="Times New Roman" w:hAnsi="Times New Roman" w:cs="Times New Roman"/>
        </w:rPr>
      </w:pPr>
      <w:r w:rsidRPr="00E1043D">
        <w:rPr>
          <w:rFonts w:ascii="Times New Roman" w:eastAsia="Times New Roman" w:hAnsi="Times New Roman" w:cs="Times New Roman"/>
        </w:rPr>
        <w:t>Changes may be made based on the class' interests and the instructor's judgment. The following schedule is the sugges</w:t>
      </w:r>
      <w:r w:rsidR="00E2431C">
        <w:rPr>
          <w:rFonts w:ascii="Times New Roman" w:eastAsia="Times New Roman" w:hAnsi="Times New Roman" w:cs="Times New Roman"/>
        </w:rPr>
        <w:t xml:space="preserve">ted pacing guide for each unit. </w:t>
      </w:r>
      <w:r w:rsidR="00271E6D">
        <w:rPr>
          <w:rFonts w:ascii="Times New Roman" w:eastAsia="Times New Roman" w:hAnsi="Times New Roman" w:cs="Times New Roman"/>
        </w:rPr>
        <w:t xml:space="preserve">Firm due date will be given </w:t>
      </w:r>
      <w:r w:rsidRPr="00E1043D">
        <w:rPr>
          <w:rFonts w:ascii="Times New Roman" w:eastAsia="Times New Roman" w:hAnsi="Times New Roman" w:cs="Times New Roman"/>
        </w:rPr>
        <w:t>as specific dates</w:t>
      </w:r>
      <w:r w:rsidR="00271E6D">
        <w:rPr>
          <w:rFonts w:ascii="Times New Roman" w:eastAsia="Times New Roman" w:hAnsi="Times New Roman" w:cs="Times New Roman"/>
        </w:rPr>
        <w:t xml:space="preserve"> upon appropriate time.</w:t>
      </w:r>
      <w:r w:rsidRPr="00E1043D">
        <w:rPr>
          <w:rFonts w:ascii="Times New Roman" w:eastAsia="Times New Roman" w:hAnsi="Times New Roman" w:cs="Times New Roman"/>
        </w:rPr>
        <w:t xml:space="preserve"> It’s important to submit assignments in a timely manner </w:t>
      </w:r>
      <w:r w:rsidR="00271E6D">
        <w:rPr>
          <w:rFonts w:ascii="Times New Roman" w:eastAsia="Times New Roman" w:hAnsi="Times New Roman" w:cs="Times New Roman"/>
        </w:rPr>
        <w:t>to ensure pace is kept with the rest of the class</w:t>
      </w:r>
      <w:r w:rsidRPr="00E1043D">
        <w:rPr>
          <w:rFonts w:ascii="Times New Roman" w:eastAsia="Times New Roman" w:hAnsi="Times New Roman" w:cs="Times New Roman"/>
        </w:rPr>
        <w:t xml:space="preserve">.  </w:t>
      </w:r>
      <w:r w:rsidR="00471D7C">
        <w:rPr>
          <w:rFonts w:ascii="Times New Roman" w:eastAsia="Times New Roman" w:hAnsi="Times New Roman" w:cs="Times New Roman"/>
          <w:b/>
        </w:rPr>
        <w:t>I do not</w:t>
      </w:r>
      <w:bookmarkStart w:id="0" w:name="_GoBack"/>
      <w:bookmarkEnd w:id="0"/>
      <w:r w:rsidRPr="00E1043D">
        <w:rPr>
          <w:rFonts w:ascii="Times New Roman" w:eastAsia="Times New Roman" w:hAnsi="Times New Roman" w:cs="Times New Roman"/>
          <w:b/>
        </w:rPr>
        <w:t xml:space="preserve"> accept late work.</w:t>
      </w:r>
      <w:r w:rsidR="00333C58">
        <w:rPr>
          <w:rFonts w:ascii="Times New Roman" w:eastAsia="Times New Roman" w:hAnsi="Times New Roman" w:cs="Times New Roman"/>
          <w:b/>
        </w:rPr>
        <w:t xml:space="preserve"> </w:t>
      </w:r>
      <w:r w:rsidR="00333C58">
        <w:rPr>
          <w:rFonts w:ascii="Times New Roman" w:eastAsia="Times New Roman" w:hAnsi="Times New Roman" w:cs="Times New Roman"/>
        </w:rPr>
        <w:t>A list of topics and</w:t>
      </w:r>
      <w:r w:rsidR="00640306">
        <w:rPr>
          <w:rFonts w:ascii="Times New Roman" w:eastAsia="Times New Roman" w:hAnsi="Times New Roman" w:cs="Times New Roman"/>
        </w:rPr>
        <w:t xml:space="preserve"> tentative</w:t>
      </w:r>
      <w:r w:rsidR="00333C58">
        <w:rPr>
          <w:rFonts w:ascii="Times New Roman" w:eastAsia="Times New Roman" w:hAnsi="Times New Roman" w:cs="Times New Roman"/>
        </w:rPr>
        <w:t xml:space="preserve"> time devoted to them can be found on the class website</w:t>
      </w:r>
      <w:r w:rsidR="00640306">
        <w:rPr>
          <w:rFonts w:ascii="Times New Roman" w:eastAsia="Times New Roman" w:hAnsi="Times New Roman" w:cs="Times New Roman"/>
        </w:rPr>
        <w:t>.</w:t>
      </w: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t xml:space="preserve">Attendance:  </w:t>
      </w:r>
      <w:r w:rsidRPr="00E1043D">
        <w:rPr>
          <w:rFonts w:ascii="Times New Roman" w:eastAsia="Times New Roman" w:hAnsi="Times New Roman" w:cs="Times New Roman"/>
          <w:b/>
          <w:u w:val="single"/>
        </w:rPr>
        <w:t>Attendance is required</w:t>
      </w:r>
      <w:r w:rsidRPr="00E1043D">
        <w:rPr>
          <w:rFonts w:ascii="Times New Roman" w:eastAsia="Times New Roman" w:hAnsi="Times New Roman" w:cs="Times New Roman"/>
          <w:u w:val="single"/>
        </w:rPr>
        <w:t>.</w:t>
      </w:r>
      <w:r w:rsidR="00E2431C">
        <w:rPr>
          <w:rFonts w:ascii="Times New Roman" w:eastAsia="Times New Roman" w:hAnsi="Times New Roman" w:cs="Times New Roman"/>
        </w:rPr>
        <w:t xml:space="preserve">  Your presence to class</w:t>
      </w:r>
      <w:r w:rsidRPr="00E1043D">
        <w:rPr>
          <w:rFonts w:ascii="Times New Roman" w:eastAsia="Times New Roman" w:hAnsi="Times New Roman" w:cs="Times New Roman"/>
        </w:rPr>
        <w:t xml:space="preserve"> is important for your own learning and well as your contribution to the work of the class.  If an absence is unavoidable, please arrange ahead of time to discuss options for making-up work.  Full credit can be earned on work submitted on or before the due date.  </w:t>
      </w: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b/>
        </w:rPr>
      </w:pP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t xml:space="preserve">Assignments:  </w:t>
      </w:r>
      <w:r w:rsidRPr="00E1043D">
        <w:rPr>
          <w:rFonts w:ascii="Times New Roman" w:eastAsia="Times New Roman" w:hAnsi="Times New Roman" w:cs="Times New Roman"/>
        </w:rPr>
        <w:t>Assignments are due on or before the specified date.  If you anticipate being absent, arrange to have the assignment turned in before the due date.</w:t>
      </w: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t xml:space="preserve">Make-up Exams/Assignments:  </w:t>
      </w:r>
      <w:r w:rsidRPr="00E1043D">
        <w:rPr>
          <w:rFonts w:ascii="Times New Roman" w:eastAsia="Times New Roman" w:hAnsi="Times New Roman" w:cs="Times New Roman"/>
        </w:rPr>
        <w:t>Exams/assignments that are missed due to an excused absence may be made-up before the next class meeting by arrangement with the instructor</w:t>
      </w:r>
      <w:r w:rsidR="00E2431C">
        <w:rPr>
          <w:rFonts w:ascii="Times New Roman" w:eastAsia="Times New Roman" w:hAnsi="Times New Roman" w:cs="Times New Roman"/>
        </w:rPr>
        <w:t>.</w:t>
      </w:r>
    </w:p>
    <w:p w:rsidR="008A2624" w:rsidRPr="00E1043D" w:rsidRDefault="008A2624" w:rsidP="000F7D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8A2624" w:rsidRPr="00E1043D" w:rsidRDefault="008A2624" w:rsidP="008A2624">
      <w:pPr>
        <w:spacing w:after="0" w:line="240" w:lineRule="auto"/>
        <w:rPr>
          <w:rFonts w:ascii="Times New Roman" w:eastAsia="Times New Roman" w:hAnsi="Times New Roman" w:cs="Times New Roman"/>
          <w:b/>
          <w:color w:val="000000"/>
        </w:rPr>
      </w:pPr>
      <w:r w:rsidRPr="00E1043D">
        <w:rPr>
          <w:rFonts w:ascii="Times New Roman" w:eastAsia="Times New Roman" w:hAnsi="Times New Roman" w:cs="Times New Roman"/>
          <w:b/>
          <w:color w:val="000000"/>
        </w:rPr>
        <w:t>Student Behavior:</w:t>
      </w:r>
    </w:p>
    <w:p w:rsidR="008A2624" w:rsidRPr="000F7DF2" w:rsidRDefault="008A2624" w:rsidP="00985998">
      <w:pPr>
        <w:spacing w:after="0" w:line="240" w:lineRule="auto"/>
        <w:rPr>
          <w:rFonts w:ascii="Times New Roman" w:eastAsia="Times New Roman" w:hAnsi="Times New Roman" w:cs="Times New Roman"/>
          <w:color w:val="000000"/>
        </w:rPr>
      </w:pPr>
      <w:r w:rsidRPr="00E1043D">
        <w:rPr>
          <w:rFonts w:ascii="Times New Roman" w:eastAsia="Times New Roman" w:hAnsi="Times New Roman" w:cs="Times New Roman"/>
          <w:color w:val="000000"/>
          <w:u w:val="single"/>
        </w:rPr>
        <w:t>Academic Honesty</w:t>
      </w:r>
      <w:r w:rsidRPr="00E1043D">
        <w:rPr>
          <w:rFonts w:ascii="Times New Roman" w:eastAsia="Times New Roman" w:hAnsi="Times New Roman" w:cs="Times New Roman"/>
          <w:color w:val="000000"/>
        </w:rPr>
        <w:t xml:space="preserve"> -</w:t>
      </w:r>
      <w:r w:rsidR="00985998">
        <w:rPr>
          <w:rFonts w:ascii="Times New Roman" w:eastAsia="Times New Roman" w:hAnsi="Times New Roman" w:cs="Times New Roman"/>
          <w:color w:val="000000"/>
        </w:rPr>
        <w:t xml:space="preserve"> </w:t>
      </w:r>
      <w:r w:rsidR="000F7DF2" w:rsidRPr="000F7DF2">
        <w:rPr>
          <w:rFonts w:ascii="Times New Roman" w:hAnsi="Times New Roman" w:cs="Times New Roman"/>
        </w:rPr>
        <w:t>Students are expected to conduct themselves in conformity with the highest standards with regard to academic honesty. Violati</w:t>
      </w:r>
      <w:r w:rsidR="00985998">
        <w:rPr>
          <w:rFonts w:ascii="Times New Roman" w:hAnsi="Times New Roman" w:cs="Times New Roman"/>
        </w:rPr>
        <w:t>on of</w:t>
      </w:r>
      <w:r w:rsidR="00853F1D">
        <w:rPr>
          <w:rFonts w:ascii="Times New Roman" w:hAnsi="Times New Roman" w:cs="Times New Roman"/>
        </w:rPr>
        <w:t xml:space="preserve"> academic honesty</w:t>
      </w:r>
      <w:r w:rsidR="000F7DF2" w:rsidRPr="000F7DF2">
        <w:rPr>
          <w:rFonts w:ascii="Times New Roman" w:hAnsi="Times New Roman" w:cs="Times New Roman"/>
        </w:rPr>
        <w:t xml:space="preserve"> with regard to plagiarism, cheating, or falsification of </w:t>
      </w:r>
      <w:r w:rsidR="00853F1D">
        <w:rPr>
          <w:rFonts w:ascii="Times New Roman" w:hAnsi="Times New Roman" w:cs="Times New Roman"/>
        </w:rPr>
        <w:t>work</w:t>
      </w:r>
      <w:r w:rsidR="000F7DF2" w:rsidRPr="000F7DF2">
        <w:rPr>
          <w:rFonts w:ascii="Times New Roman" w:hAnsi="Times New Roman" w:cs="Times New Roman"/>
        </w:rPr>
        <w:t xml:space="preserve"> will not be tolerated. Students violating such standards will be subject to discipline, as per </w:t>
      </w:r>
      <w:r w:rsidR="00853F1D">
        <w:rPr>
          <w:rFonts w:ascii="Times New Roman" w:hAnsi="Times New Roman" w:cs="Times New Roman"/>
        </w:rPr>
        <w:t>the Waterloo Schools Academic Honesty Policy (504.21)</w:t>
      </w:r>
      <w:r w:rsidR="000F7DF2" w:rsidRPr="000F7DF2">
        <w:rPr>
          <w:rFonts w:ascii="Times New Roman" w:hAnsi="Times New Roman" w:cs="Times New Roman"/>
        </w:rPr>
        <w:t xml:space="preserve">. </w:t>
      </w:r>
    </w:p>
    <w:p w:rsidR="000F7DF2" w:rsidRDefault="000F7DF2" w:rsidP="000F7DF2">
      <w:pPr>
        <w:pStyle w:val="Default"/>
        <w:rPr>
          <w:rFonts w:eastAsia="Times New Roman"/>
          <w:sz w:val="22"/>
          <w:szCs w:val="22"/>
          <w:u w:val="single"/>
        </w:rPr>
      </w:pPr>
    </w:p>
    <w:p w:rsidR="000F7DF2" w:rsidRPr="000F7DF2" w:rsidRDefault="008A2624" w:rsidP="000F7DF2">
      <w:pPr>
        <w:pStyle w:val="Default"/>
        <w:rPr>
          <w:sz w:val="22"/>
          <w:szCs w:val="22"/>
        </w:rPr>
      </w:pPr>
      <w:r w:rsidRPr="00E1043D">
        <w:rPr>
          <w:rFonts w:eastAsia="Times New Roman"/>
          <w:sz w:val="22"/>
          <w:szCs w:val="22"/>
          <w:u w:val="single"/>
        </w:rPr>
        <w:t>Attendance Policy</w:t>
      </w:r>
      <w:r w:rsidRPr="00E1043D">
        <w:rPr>
          <w:rFonts w:eastAsia="Times New Roman"/>
          <w:sz w:val="22"/>
          <w:szCs w:val="22"/>
        </w:rPr>
        <w:t xml:space="preserve"> - </w:t>
      </w:r>
      <w:r w:rsidR="008F7CFA">
        <w:rPr>
          <w:sz w:val="22"/>
          <w:szCs w:val="22"/>
        </w:rPr>
        <w:t>The International Baccalaureate</w:t>
      </w:r>
      <w:r w:rsidR="000F7DF2" w:rsidRPr="000F7DF2">
        <w:rPr>
          <w:sz w:val="22"/>
          <w:szCs w:val="22"/>
        </w:rPr>
        <w:t xml:space="preserve"> assumes that students will seek to profit from the instructional program and will recognize the importance of attending every class meeting of courses for which credit is expected. Responsibility for notifying faculty of absences, and for arranging potential make-up, rests with the students. </w:t>
      </w:r>
    </w:p>
    <w:p w:rsidR="000F7DF2" w:rsidRDefault="000F7DF2" w:rsidP="000F7DF2">
      <w:pPr>
        <w:pStyle w:val="Default"/>
        <w:rPr>
          <w:b/>
          <w:bCs/>
          <w:sz w:val="22"/>
          <w:szCs w:val="22"/>
        </w:rPr>
      </w:pPr>
    </w:p>
    <w:p w:rsidR="000F7DF2" w:rsidRDefault="000F7DF2" w:rsidP="000F7DF2">
      <w:pPr>
        <w:pStyle w:val="Default"/>
        <w:rPr>
          <w:sz w:val="20"/>
          <w:szCs w:val="20"/>
        </w:rPr>
      </w:pPr>
      <w:r w:rsidRPr="00FF257A">
        <w:rPr>
          <w:bCs/>
          <w:sz w:val="22"/>
          <w:szCs w:val="22"/>
          <w:u w:val="single"/>
        </w:rPr>
        <w:t>Civility</w:t>
      </w:r>
      <w:r w:rsidRPr="000F7DF2">
        <w:rPr>
          <w:b/>
          <w:bCs/>
          <w:sz w:val="22"/>
          <w:szCs w:val="22"/>
        </w:rPr>
        <w:t xml:space="preserve"> – </w:t>
      </w:r>
      <w:r w:rsidRPr="000F7DF2">
        <w:rPr>
          <w:sz w:val="22"/>
          <w:szCs w:val="22"/>
        </w:rPr>
        <w:t xml:space="preserve">Civil behavior enhances the academic setting, and is expected at all times. Courtesy and respect for others are essential elements of the academic culture. The academic environment welcomes a difference of opinion, discourse, and debate within a civil environment. </w:t>
      </w:r>
    </w:p>
    <w:p w:rsidR="008A2624" w:rsidRPr="00FF257A" w:rsidRDefault="008A2624" w:rsidP="008A2624">
      <w:pPr>
        <w:spacing w:after="0" w:line="240" w:lineRule="auto"/>
        <w:rPr>
          <w:rFonts w:ascii="Times New Roman" w:eastAsia="Times New Roman" w:hAnsi="Times New Roman" w:cs="Times New Roman"/>
          <w:i/>
          <w:color w:val="000000"/>
        </w:rPr>
      </w:pPr>
    </w:p>
    <w:p w:rsidR="00FF257A" w:rsidRPr="00FF257A" w:rsidRDefault="008A2624" w:rsidP="00FF257A">
      <w:pPr>
        <w:spacing w:line="240" w:lineRule="auto"/>
        <w:contextualSpacing/>
        <w:rPr>
          <w:rFonts w:ascii="Times New Roman" w:hAnsi="Times New Roman" w:cs="Times New Roman"/>
        </w:rPr>
      </w:pPr>
      <w:r w:rsidRPr="00E1043D">
        <w:rPr>
          <w:rFonts w:ascii="Times New Roman" w:eastAsia="Times New Roman" w:hAnsi="Times New Roman" w:cs="Times New Roman"/>
          <w:b/>
          <w:color w:val="000000"/>
        </w:rPr>
        <w:t xml:space="preserve">Disclaimer: </w:t>
      </w:r>
      <w:r w:rsidR="00FF257A" w:rsidRPr="00FF257A">
        <w:rPr>
          <w:rFonts w:ascii="Times New Roman" w:hAnsi="Times New Roman" w:cs="Times New Roman"/>
        </w:rPr>
        <w:t>This syllabus and schedule is articulated as an expectation of class topics, learning activities, and expected student learning. However, the instructor reserves the right to make changes in this schedule that, within my professional judgment, would result in enhanced or more effective learning on the part of the students. These modifications will not substantially change the intent or objectives of this course and will be done within the policies and pro</w:t>
      </w:r>
      <w:r w:rsidR="008C500D">
        <w:rPr>
          <w:rFonts w:ascii="Times New Roman" w:hAnsi="Times New Roman" w:cs="Times New Roman"/>
        </w:rPr>
        <w:t>cedures of Waterloo Schools and International Baccalaureate</w:t>
      </w:r>
      <w:r w:rsidR="00FF257A">
        <w:rPr>
          <w:rFonts w:ascii="Times New Roman" w:hAnsi="Times New Roman" w:cs="Times New Roman"/>
        </w:rPr>
        <w:t>.</w:t>
      </w:r>
    </w:p>
    <w:p w:rsidR="008A2624" w:rsidRPr="00E1043D" w:rsidRDefault="008A2624" w:rsidP="00FF2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rPr>
        <w:tab/>
        <w:t xml:space="preserve"> </w:t>
      </w:r>
    </w:p>
    <w:p w:rsidR="000F7DF2" w:rsidRPr="00E1043D" w:rsidRDefault="000F7DF2" w:rsidP="000F7D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0F7DF2" w:rsidRPr="00E1043D" w:rsidRDefault="000F7DF2"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1440" w:hanging="1440"/>
        <w:rPr>
          <w:rFonts w:ascii="Times New Roman" w:eastAsia="Times New Roman" w:hAnsi="Times New Roman" w:cs="Times New Roman"/>
        </w:rPr>
      </w:pPr>
      <w:r w:rsidRPr="00E1043D">
        <w:rPr>
          <w:rFonts w:ascii="Times New Roman" w:eastAsia="Times New Roman" w:hAnsi="Times New Roman" w:cs="Times New Roman"/>
        </w:rPr>
        <w:tab/>
      </w:r>
    </w:p>
    <w:p w:rsidR="00FF257A" w:rsidRDefault="00FF257A" w:rsidP="00481F6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1155C1" w:rsidRPr="00E1043D" w:rsidRDefault="001155C1" w:rsidP="001155C1">
      <w:pPr>
        <w:spacing w:line="240" w:lineRule="auto"/>
        <w:contextualSpacing/>
        <w:rPr>
          <w:rFonts w:ascii="Times New Roman" w:hAnsi="Times New Roman" w:cs="Times New Roman"/>
        </w:rPr>
      </w:pPr>
    </w:p>
    <w:p w:rsidR="001155C1" w:rsidRPr="00E1043D" w:rsidRDefault="001155C1"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1440" w:hanging="1440"/>
        <w:rPr>
          <w:rFonts w:ascii="Times New Roman" w:eastAsia="Times New Roman" w:hAnsi="Times New Roman" w:cs="Times New Roman"/>
        </w:rPr>
      </w:pPr>
    </w:p>
    <w:p w:rsidR="008A2624" w:rsidRPr="00E1043D" w:rsidRDefault="008A2624"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sectPr w:rsidR="008A2624" w:rsidRPr="00E1043D">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67" w:rsidRDefault="00517A67" w:rsidP="00517A67">
      <w:pPr>
        <w:spacing w:after="0" w:line="240" w:lineRule="auto"/>
      </w:pPr>
      <w:r>
        <w:separator/>
      </w:r>
    </w:p>
  </w:endnote>
  <w:endnote w:type="continuationSeparator" w:id="0">
    <w:p w:rsidR="00517A67" w:rsidRDefault="00517A67" w:rsidP="0051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67" w:rsidRDefault="00517A67" w:rsidP="00517A67">
      <w:pPr>
        <w:spacing w:after="0" w:line="240" w:lineRule="auto"/>
      </w:pPr>
      <w:r>
        <w:separator/>
      </w:r>
    </w:p>
  </w:footnote>
  <w:footnote w:type="continuationSeparator" w:id="0">
    <w:p w:rsidR="00517A67" w:rsidRDefault="00517A67" w:rsidP="00517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D18"/>
    <w:multiLevelType w:val="hybridMultilevel"/>
    <w:tmpl w:val="09C075BA"/>
    <w:lvl w:ilvl="0" w:tplc="BAE0B0B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3D33BF"/>
    <w:multiLevelType w:val="hybridMultilevel"/>
    <w:tmpl w:val="AED81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07A6F"/>
    <w:multiLevelType w:val="hybridMultilevel"/>
    <w:tmpl w:val="F0B26C2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362BF3"/>
    <w:multiLevelType w:val="hybridMultilevel"/>
    <w:tmpl w:val="80443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9428CE"/>
    <w:multiLevelType w:val="hybridMultilevel"/>
    <w:tmpl w:val="21D8D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3D11D8"/>
    <w:multiLevelType w:val="hybridMultilevel"/>
    <w:tmpl w:val="2E56F0A6"/>
    <w:lvl w:ilvl="0" w:tplc="99AE13BE">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24"/>
    <w:rsid w:val="00012B19"/>
    <w:rsid w:val="00021C52"/>
    <w:rsid w:val="000F7DF2"/>
    <w:rsid w:val="001155C1"/>
    <w:rsid w:val="001442AD"/>
    <w:rsid w:val="001A19C6"/>
    <w:rsid w:val="001F4749"/>
    <w:rsid w:val="001F4B0A"/>
    <w:rsid w:val="00246CAC"/>
    <w:rsid w:val="00271E6D"/>
    <w:rsid w:val="002855BE"/>
    <w:rsid w:val="002D1C7D"/>
    <w:rsid w:val="00333C58"/>
    <w:rsid w:val="00471D7C"/>
    <w:rsid w:val="00481F6E"/>
    <w:rsid w:val="004B0433"/>
    <w:rsid w:val="004E0034"/>
    <w:rsid w:val="004E1A09"/>
    <w:rsid w:val="004F5B51"/>
    <w:rsid w:val="00517A67"/>
    <w:rsid w:val="00570037"/>
    <w:rsid w:val="00570394"/>
    <w:rsid w:val="006347A4"/>
    <w:rsid w:val="00640306"/>
    <w:rsid w:val="00653BB0"/>
    <w:rsid w:val="006E7CEC"/>
    <w:rsid w:val="007174A3"/>
    <w:rsid w:val="00740950"/>
    <w:rsid w:val="00763050"/>
    <w:rsid w:val="00853F1D"/>
    <w:rsid w:val="008740D1"/>
    <w:rsid w:val="008A2624"/>
    <w:rsid w:val="008C500D"/>
    <w:rsid w:val="008F3FF8"/>
    <w:rsid w:val="008F7CFA"/>
    <w:rsid w:val="00972565"/>
    <w:rsid w:val="00985998"/>
    <w:rsid w:val="00AD2E0B"/>
    <w:rsid w:val="00B55E80"/>
    <w:rsid w:val="00B60563"/>
    <w:rsid w:val="00B613AB"/>
    <w:rsid w:val="00C13103"/>
    <w:rsid w:val="00C35616"/>
    <w:rsid w:val="00C7303E"/>
    <w:rsid w:val="00CA4AA8"/>
    <w:rsid w:val="00CC2F66"/>
    <w:rsid w:val="00CE5E06"/>
    <w:rsid w:val="00CF2FB9"/>
    <w:rsid w:val="00D214C6"/>
    <w:rsid w:val="00D81231"/>
    <w:rsid w:val="00D81A2B"/>
    <w:rsid w:val="00DA3CBE"/>
    <w:rsid w:val="00E1043D"/>
    <w:rsid w:val="00E2431C"/>
    <w:rsid w:val="00EC77AE"/>
    <w:rsid w:val="00FF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624"/>
    <w:rPr>
      <w:rFonts w:ascii="Tahoma" w:hAnsi="Tahoma" w:cs="Tahoma"/>
      <w:sz w:val="16"/>
      <w:szCs w:val="16"/>
    </w:rPr>
  </w:style>
  <w:style w:type="paragraph" w:styleId="ListParagraph">
    <w:name w:val="List Paragraph"/>
    <w:basedOn w:val="Normal"/>
    <w:uiPriority w:val="34"/>
    <w:qFormat/>
    <w:rsid w:val="001A19C6"/>
    <w:pPr>
      <w:ind w:left="720"/>
      <w:contextualSpacing/>
    </w:pPr>
  </w:style>
  <w:style w:type="character" w:styleId="Hyperlink">
    <w:name w:val="Hyperlink"/>
    <w:basedOn w:val="DefaultParagraphFont"/>
    <w:uiPriority w:val="99"/>
    <w:unhideWhenUsed/>
    <w:rsid w:val="00E1043D"/>
    <w:rPr>
      <w:color w:val="0000FF" w:themeColor="hyperlink"/>
      <w:u w:val="single"/>
    </w:rPr>
  </w:style>
  <w:style w:type="paragraph" w:customStyle="1" w:styleId="Default">
    <w:name w:val="Default"/>
    <w:rsid w:val="000F7DF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1C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5E0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303E"/>
  </w:style>
  <w:style w:type="character" w:styleId="Strong">
    <w:name w:val="Strong"/>
    <w:basedOn w:val="DefaultParagraphFont"/>
    <w:uiPriority w:val="22"/>
    <w:qFormat/>
    <w:rsid w:val="00C7303E"/>
    <w:rPr>
      <w:b/>
      <w:bCs/>
    </w:rPr>
  </w:style>
  <w:style w:type="paragraph" w:styleId="Header">
    <w:name w:val="header"/>
    <w:basedOn w:val="Normal"/>
    <w:link w:val="HeaderChar"/>
    <w:uiPriority w:val="99"/>
    <w:unhideWhenUsed/>
    <w:rsid w:val="0051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67"/>
  </w:style>
  <w:style w:type="paragraph" w:styleId="Footer">
    <w:name w:val="footer"/>
    <w:basedOn w:val="Normal"/>
    <w:link w:val="FooterChar"/>
    <w:uiPriority w:val="99"/>
    <w:unhideWhenUsed/>
    <w:rsid w:val="0051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624"/>
    <w:rPr>
      <w:rFonts w:ascii="Tahoma" w:hAnsi="Tahoma" w:cs="Tahoma"/>
      <w:sz w:val="16"/>
      <w:szCs w:val="16"/>
    </w:rPr>
  </w:style>
  <w:style w:type="paragraph" w:styleId="ListParagraph">
    <w:name w:val="List Paragraph"/>
    <w:basedOn w:val="Normal"/>
    <w:uiPriority w:val="34"/>
    <w:qFormat/>
    <w:rsid w:val="001A19C6"/>
    <w:pPr>
      <w:ind w:left="720"/>
      <w:contextualSpacing/>
    </w:pPr>
  </w:style>
  <w:style w:type="character" w:styleId="Hyperlink">
    <w:name w:val="Hyperlink"/>
    <w:basedOn w:val="DefaultParagraphFont"/>
    <w:uiPriority w:val="99"/>
    <w:unhideWhenUsed/>
    <w:rsid w:val="00E1043D"/>
    <w:rPr>
      <w:color w:val="0000FF" w:themeColor="hyperlink"/>
      <w:u w:val="single"/>
    </w:rPr>
  </w:style>
  <w:style w:type="paragraph" w:customStyle="1" w:styleId="Default">
    <w:name w:val="Default"/>
    <w:rsid w:val="000F7DF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1C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5E0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303E"/>
  </w:style>
  <w:style w:type="character" w:styleId="Strong">
    <w:name w:val="Strong"/>
    <w:basedOn w:val="DefaultParagraphFont"/>
    <w:uiPriority w:val="22"/>
    <w:qFormat/>
    <w:rsid w:val="00C7303E"/>
    <w:rPr>
      <w:b/>
      <w:bCs/>
    </w:rPr>
  </w:style>
  <w:style w:type="paragraph" w:styleId="Header">
    <w:name w:val="header"/>
    <w:basedOn w:val="Normal"/>
    <w:link w:val="HeaderChar"/>
    <w:uiPriority w:val="99"/>
    <w:unhideWhenUsed/>
    <w:rsid w:val="0051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67"/>
  </w:style>
  <w:style w:type="paragraph" w:styleId="Footer">
    <w:name w:val="footer"/>
    <w:basedOn w:val="Normal"/>
    <w:link w:val="FooterChar"/>
    <w:uiPriority w:val="99"/>
    <w:unhideWhenUsed/>
    <w:rsid w:val="0051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4440">
      <w:bodyDiv w:val="1"/>
      <w:marLeft w:val="0"/>
      <w:marRight w:val="0"/>
      <w:marTop w:val="0"/>
      <w:marBottom w:val="0"/>
      <w:divBdr>
        <w:top w:val="none" w:sz="0" w:space="0" w:color="auto"/>
        <w:left w:val="none" w:sz="0" w:space="0" w:color="auto"/>
        <w:bottom w:val="none" w:sz="0" w:space="0" w:color="auto"/>
        <w:right w:val="none" w:sz="0" w:space="0" w:color="auto"/>
      </w:divBdr>
    </w:div>
    <w:div w:id="8435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rsamuelson.weebly.com" TargetMode="External"/><Relationship Id="rId4" Type="http://schemas.openxmlformats.org/officeDocument/2006/relationships/settings" Target="settings.xml"/><Relationship Id="rId9" Type="http://schemas.openxmlformats.org/officeDocument/2006/relationships/hyperlink" Target="mailto:samuelsonj@waterloo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USER</dc:creator>
  <cp:lastModifiedBy>WCSD</cp:lastModifiedBy>
  <cp:revision>23</cp:revision>
  <dcterms:created xsi:type="dcterms:W3CDTF">2014-08-09T00:30:00Z</dcterms:created>
  <dcterms:modified xsi:type="dcterms:W3CDTF">2014-08-10T01:16:00Z</dcterms:modified>
</cp:coreProperties>
</file>